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FFF"/>
  <w:body>
    <w:p w14:paraId="4470449F" w14:textId="77777777" w:rsidR="00135A70" w:rsidRDefault="162C5E28" w:rsidP="00CF628A">
      <w:pPr>
        <w:jc w:val="both"/>
        <w:rPr>
          <w:rFonts w:asciiTheme="majorHAnsi" w:eastAsia="Times New Roman" w:hAnsiTheme="majorHAnsi" w:cstheme="majorHAnsi"/>
          <w:b/>
          <w:bCs/>
          <w:color w:val="C00000"/>
          <w:kern w:val="0"/>
          <w:sz w:val="32"/>
          <w:szCs w:val="32"/>
          <w:lang w:eastAsia="en-GB"/>
          <w14:ligatures w14:val="none"/>
        </w:rPr>
      </w:pPr>
      <w:r>
        <w:rPr>
          <w:noProof/>
        </w:rPr>
        <w:drawing>
          <wp:inline distT="0" distB="0" distL="0" distR="0" wp14:anchorId="1D66B48E" wp14:editId="2BA0D341">
            <wp:extent cx="3546475" cy="837610"/>
            <wp:effectExtent l="0" t="0" r="0" b="0"/>
            <wp:docPr id="649646391" name="Picture 1" descr="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46391" name="Picture 1" descr="University of Edinburgh Logo"/>
                    <pic:cNvPicPr/>
                  </pic:nvPicPr>
                  <pic:blipFill>
                    <a:blip r:embed="rId8">
                      <a:extLst>
                        <a:ext uri="{28A0092B-C50C-407E-A947-70E740481C1C}">
                          <a14:useLocalDpi xmlns:a14="http://schemas.microsoft.com/office/drawing/2010/main" val="0"/>
                        </a:ext>
                      </a:extLst>
                    </a:blip>
                    <a:stretch>
                      <a:fillRect/>
                    </a:stretch>
                  </pic:blipFill>
                  <pic:spPr>
                    <a:xfrm>
                      <a:off x="0" y="0"/>
                      <a:ext cx="3546475" cy="837610"/>
                    </a:xfrm>
                    <a:prstGeom prst="rect">
                      <a:avLst/>
                    </a:prstGeom>
                  </pic:spPr>
                </pic:pic>
              </a:graphicData>
            </a:graphic>
          </wp:inline>
        </w:drawing>
      </w:r>
    </w:p>
    <w:p w14:paraId="43EB5DB4" w14:textId="77777777" w:rsidR="00135A70" w:rsidRDefault="00135A70" w:rsidP="00CF628A">
      <w:pPr>
        <w:jc w:val="both"/>
        <w:rPr>
          <w:rFonts w:asciiTheme="majorHAnsi" w:eastAsia="Times New Roman" w:hAnsiTheme="majorHAnsi" w:cstheme="majorHAnsi"/>
          <w:b/>
          <w:bCs/>
          <w:color w:val="C00000"/>
          <w:kern w:val="0"/>
          <w:sz w:val="32"/>
          <w:szCs w:val="32"/>
          <w:lang w:eastAsia="en-GB"/>
          <w14:ligatures w14:val="none"/>
        </w:rPr>
      </w:pPr>
    </w:p>
    <w:p w14:paraId="7FDE5704" w14:textId="0F3E7B81" w:rsidR="00135A70" w:rsidRDefault="00135A70" w:rsidP="00CF628A">
      <w:pPr>
        <w:jc w:val="both"/>
        <w:rPr>
          <w:rFonts w:asciiTheme="majorHAnsi" w:eastAsia="Times New Roman" w:hAnsiTheme="majorHAnsi" w:cstheme="majorBidi"/>
          <w:b/>
          <w:bCs/>
          <w:color w:val="C00000"/>
          <w:kern w:val="0"/>
          <w:sz w:val="32"/>
          <w:szCs w:val="32"/>
          <w:lang w:eastAsia="en-GB"/>
          <w14:ligatures w14:val="none"/>
        </w:rPr>
      </w:pPr>
    </w:p>
    <w:p w14:paraId="48F28580" w14:textId="77777777" w:rsidR="0007061D" w:rsidRPr="00B6623B" w:rsidRDefault="00135A70" w:rsidP="00217E75">
      <w:pPr>
        <w:pStyle w:val="Title"/>
        <w:rPr>
          <w:color w:val="1F3864" w:themeColor="accent1" w:themeShade="80"/>
          <w:sz w:val="240"/>
          <w:szCs w:val="240"/>
          <w:lang w:eastAsia="en-GB"/>
        </w:rPr>
      </w:pPr>
      <w:r w:rsidRPr="00B6623B">
        <w:rPr>
          <w:color w:val="1F3864" w:themeColor="accent1" w:themeShade="80"/>
          <w:sz w:val="240"/>
          <w:szCs w:val="240"/>
          <w:lang w:eastAsia="en-GB"/>
        </w:rPr>
        <w:t>British Sign Language Plan</w:t>
      </w:r>
    </w:p>
    <w:p w14:paraId="399867F4" w14:textId="686775C0" w:rsidR="006A10EC" w:rsidRPr="006A10EC" w:rsidRDefault="0007061D" w:rsidP="00CF628A">
      <w:pPr>
        <w:jc w:val="both"/>
        <w:rPr>
          <w:rFonts w:asciiTheme="majorHAnsi" w:eastAsia="Times New Roman" w:hAnsiTheme="majorHAnsi" w:cstheme="majorBidi"/>
          <w:color w:val="C00000"/>
          <w:kern w:val="0"/>
          <w:sz w:val="32"/>
          <w:szCs w:val="32"/>
          <w:lang w:eastAsia="en-GB"/>
          <w14:ligatures w14:val="none"/>
        </w:rPr>
      </w:pPr>
      <w:r w:rsidRPr="00B6623B">
        <w:rPr>
          <w:rFonts w:asciiTheme="majorHAnsi" w:eastAsia="Times New Roman" w:hAnsiTheme="majorHAnsi" w:cstheme="majorBidi"/>
          <w:color w:val="1F3864" w:themeColor="accent1" w:themeShade="80"/>
          <w:kern w:val="0"/>
          <w:sz w:val="40"/>
          <w:szCs w:val="40"/>
          <w:lang w:eastAsia="en-GB"/>
          <w14:ligatures w14:val="none"/>
        </w:rPr>
        <w:t>2024-2030</w:t>
      </w:r>
      <w:r w:rsidR="009A7787" w:rsidRPr="6046755F">
        <w:rPr>
          <w:rFonts w:asciiTheme="majorHAnsi" w:eastAsia="Times New Roman" w:hAnsiTheme="majorHAnsi" w:cstheme="majorBidi"/>
          <w:color w:val="C00000"/>
          <w:kern w:val="0"/>
          <w:sz w:val="240"/>
          <w:szCs w:val="240"/>
          <w:lang w:eastAsia="en-GB"/>
          <w14:ligatures w14:val="none"/>
        </w:rPr>
        <w:br w:type="page"/>
      </w:r>
      <w:r w:rsidR="006A10EC" w:rsidRPr="00B6623B">
        <w:rPr>
          <w:rStyle w:val="TitleChar"/>
          <w:color w:val="1F3864" w:themeColor="accent1" w:themeShade="80"/>
          <w:sz w:val="32"/>
          <w:szCs w:val="32"/>
        </w:rPr>
        <w:lastRenderedPageBreak/>
        <w:t xml:space="preserve">University of </w:t>
      </w:r>
      <w:r w:rsidR="4AE83F3C" w:rsidRPr="00B6623B">
        <w:rPr>
          <w:rStyle w:val="TitleChar"/>
          <w:color w:val="1F3864" w:themeColor="accent1" w:themeShade="80"/>
          <w:sz w:val="32"/>
          <w:szCs w:val="32"/>
        </w:rPr>
        <w:t>Edinburgh</w:t>
      </w:r>
      <w:r w:rsidR="006A10EC" w:rsidRPr="00B6623B">
        <w:rPr>
          <w:rStyle w:val="TitleChar"/>
          <w:color w:val="1F3864" w:themeColor="accent1" w:themeShade="80"/>
          <w:sz w:val="32"/>
          <w:szCs w:val="32"/>
        </w:rPr>
        <w:t xml:space="preserve"> BSL </w:t>
      </w:r>
      <w:r w:rsidR="314AAC3F" w:rsidRPr="00B6623B">
        <w:rPr>
          <w:rStyle w:val="TitleChar"/>
          <w:color w:val="1F3864" w:themeColor="accent1" w:themeShade="80"/>
          <w:sz w:val="32"/>
          <w:szCs w:val="32"/>
        </w:rPr>
        <w:t>(British Sign Language)</w:t>
      </w:r>
      <w:r w:rsidR="006A10EC" w:rsidRPr="00B6623B">
        <w:rPr>
          <w:rStyle w:val="TitleChar"/>
          <w:color w:val="1F3864" w:themeColor="accent1" w:themeShade="80"/>
          <w:sz w:val="32"/>
          <w:szCs w:val="32"/>
        </w:rPr>
        <w:t xml:space="preserve"> Plan 2024-2030</w:t>
      </w:r>
    </w:p>
    <w:p w14:paraId="26D8CAEB" w14:textId="22D9F4B9" w:rsidR="006A10EC" w:rsidRDefault="006A10EC" w:rsidP="00CF628A">
      <w:pPr>
        <w:spacing w:line="360" w:lineRule="auto"/>
        <w:jc w:val="both"/>
        <w:textAlignment w:val="baseline"/>
        <w:rPr>
          <w:rFonts w:asciiTheme="majorHAnsi" w:eastAsia="Times New Roman" w:hAnsiTheme="majorHAnsi" w:cstheme="majorHAnsi"/>
          <w:color w:val="000000" w:themeColor="text1"/>
          <w:kern w:val="0"/>
          <w:lang w:eastAsia="en-GB"/>
          <w14:ligatures w14:val="none"/>
        </w:rPr>
      </w:pPr>
      <w:r w:rsidRPr="006A10EC">
        <w:rPr>
          <w:rFonts w:asciiTheme="majorHAnsi" w:eastAsia="Times New Roman" w:hAnsiTheme="majorHAnsi" w:cstheme="majorHAnsi"/>
          <w:color w:val="000000" w:themeColor="text1"/>
          <w:kern w:val="0"/>
          <w:lang w:eastAsia="en-GB"/>
          <w14:ligatures w14:val="none"/>
        </w:rPr>
        <w:t> </w:t>
      </w:r>
    </w:p>
    <w:p w14:paraId="2203A45B" w14:textId="0BECDC05" w:rsidR="00E02515" w:rsidRDefault="00217E75" w:rsidP="00CF628A">
      <w:pPr>
        <w:spacing w:line="360" w:lineRule="auto"/>
        <w:jc w:val="both"/>
        <w:textAlignment w:val="baseline"/>
        <w:rPr>
          <w:rFonts w:asciiTheme="majorHAnsi" w:eastAsia="Times New Roman" w:hAnsiTheme="majorHAnsi" w:cstheme="majorHAnsi"/>
          <w:color w:val="000000" w:themeColor="text1"/>
          <w:kern w:val="0"/>
          <w:lang w:eastAsia="en-GB"/>
          <w14:ligatures w14:val="none"/>
        </w:rPr>
      </w:pPr>
      <w:r>
        <w:rPr>
          <w:rFonts w:asciiTheme="majorHAnsi" w:eastAsia="Times New Roman" w:hAnsiTheme="majorHAnsi" w:cstheme="majorHAnsi"/>
          <w:color w:val="000000" w:themeColor="text1"/>
          <w:kern w:val="0"/>
          <w:lang w:eastAsia="en-GB"/>
          <w14:ligatures w14:val="none"/>
        </w:rPr>
        <w:t>If you require this document in an alternative format</w:t>
      </w:r>
      <w:r w:rsidR="00E02515">
        <w:rPr>
          <w:rFonts w:asciiTheme="majorHAnsi" w:eastAsia="Times New Roman" w:hAnsiTheme="majorHAnsi" w:cstheme="majorHAnsi"/>
          <w:color w:val="000000" w:themeColor="text1"/>
          <w:kern w:val="0"/>
          <w:lang w:eastAsia="en-GB"/>
          <w14:ligatures w14:val="none"/>
        </w:rPr>
        <w:t>,</w:t>
      </w:r>
      <w:r>
        <w:rPr>
          <w:rFonts w:asciiTheme="majorHAnsi" w:eastAsia="Times New Roman" w:hAnsiTheme="majorHAnsi" w:cstheme="majorHAnsi"/>
          <w:color w:val="000000" w:themeColor="text1"/>
          <w:kern w:val="0"/>
          <w:lang w:eastAsia="en-GB"/>
          <w14:ligatures w14:val="none"/>
        </w:rPr>
        <w:t xml:space="preserve"> please contact</w:t>
      </w:r>
      <w:r w:rsidR="00BB5464">
        <w:rPr>
          <w:rFonts w:asciiTheme="majorHAnsi" w:eastAsia="Times New Roman" w:hAnsiTheme="majorHAnsi" w:cstheme="majorHAnsi"/>
          <w:color w:val="000000" w:themeColor="text1"/>
          <w:kern w:val="0"/>
          <w:lang w:eastAsia="en-GB"/>
          <w14:ligatures w14:val="none"/>
        </w:rPr>
        <w:t xml:space="preserve"> </w:t>
      </w:r>
      <w:hyperlink r:id="rId9" w:history="1">
        <w:r w:rsidR="004D39FE" w:rsidRPr="00727FA7">
          <w:rPr>
            <w:rStyle w:val="Hyperlink"/>
            <w:rFonts w:asciiTheme="majorHAnsi" w:eastAsia="Times New Roman" w:hAnsiTheme="majorHAnsi" w:cstheme="majorHAnsi"/>
            <w:kern w:val="0"/>
            <w:lang w:eastAsia="en-GB"/>
            <w14:ligatures w14:val="none"/>
          </w:rPr>
          <w:t>BSL.plan@ed.ac.uk</w:t>
        </w:r>
      </w:hyperlink>
      <w:r w:rsidR="004D39FE">
        <w:rPr>
          <w:rFonts w:asciiTheme="majorHAnsi" w:eastAsia="Times New Roman" w:hAnsiTheme="majorHAnsi" w:cstheme="majorHAnsi"/>
          <w:color w:val="000000" w:themeColor="text1"/>
          <w:kern w:val="0"/>
          <w:lang w:eastAsia="en-GB"/>
          <w14:ligatures w14:val="none"/>
        </w:rPr>
        <w:t xml:space="preserve"> </w:t>
      </w:r>
      <w:r w:rsidR="00E02515">
        <w:rPr>
          <w:rFonts w:asciiTheme="majorHAnsi" w:eastAsia="Times New Roman" w:hAnsiTheme="majorHAnsi" w:cstheme="majorHAnsi"/>
          <w:color w:val="000000" w:themeColor="text1"/>
          <w:kern w:val="0"/>
          <w:lang w:eastAsia="en-GB"/>
          <w14:ligatures w14:val="none"/>
        </w:rPr>
        <w:t>or 0131 651 6429</w:t>
      </w:r>
    </w:p>
    <w:p w14:paraId="2F007B5D" w14:textId="1D88FF7D" w:rsidR="002A563C" w:rsidRPr="00B6623B" w:rsidRDefault="410CD562" w:rsidP="00217E75">
      <w:pPr>
        <w:pStyle w:val="Heading1"/>
        <w:rPr>
          <w:color w:val="1F3864" w:themeColor="accent1" w:themeShade="80"/>
          <w:lang w:eastAsia="en-GB"/>
        </w:rPr>
      </w:pPr>
      <w:r w:rsidRPr="00B6623B">
        <w:rPr>
          <w:color w:val="1F3864" w:themeColor="accent1" w:themeShade="80"/>
          <w:lang w:eastAsia="en-GB"/>
        </w:rPr>
        <w:t>Introduction</w:t>
      </w:r>
      <w:r w:rsidR="3D9B9FD7" w:rsidRPr="00B6623B">
        <w:rPr>
          <w:color w:val="1F3864" w:themeColor="accent1" w:themeShade="80"/>
        </w:rPr>
        <w:t xml:space="preserve"> </w:t>
      </w:r>
    </w:p>
    <w:p w14:paraId="3B51775B" w14:textId="7CDA01FF" w:rsidR="006A10EC" w:rsidRPr="002A563C" w:rsidRDefault="4AE83F3C" w:rsidP="00CF628A">
      <w:pPr>
        <w:spacing w:line="360" w:lineRule="auto"/>
        <w:jc w:val="both"/>
        <w:textAlignment w:val="baseline"/>
        <w:rPr>
          <w:rFonts w:asciiTheme="majorHAnsi" w:eastAsia="Times New Roman" w:hAnsiTheme="majorHAnsi" w:cstheme="majorBidi"/>
          <w:color w:val="000000" w:themeColor="text1"/>
          <w:sz w:val="22"/>
          <w:szCs w:val="22"/>
          <w:lang w:eastAsia="en-GB"/>
        </w:rPr>
      </w:pPr>
      <w:r w:rsidRPr="01FCFD98">
        <w:rPr>
          <w:rFonts w:asciiTheme="majorHAnsi" w:eastAsia="Times New Roman" w:hAnsiTheme="majorHAnsi" w:cstheme="majorBidi"/>
          <w:color w:val="000000" w:themeColor="text1"/>
          <w:kern w:val="0"/>
          <w:sz w:val="22"/>
          <w:szCs w:val="22"/>
          <w:lang w:eastAsia="en-GB"/>
          <w14:ligatures w14:val="none"/>
        </w:rPr>
        <w:t xml:space="preserve">The University of Edinburgh is proud to present its second British Sign Language (BSL) Plan for 2024 to 2030, outlining our </w:t>
      </w:r>
      <w:r w:rsidR="00DE61DE">
        <w:rPr>
          <w:rFonts w:asciiTheme="majorHAnsi" w:eastAsia="Times New Roman" w:hAnsiTheme="majorHAnsi" w:cstheme="majorBidi"/>
          <w:color w:val="000000" w:themeColor="text1"/>
          <w:kern w:val="0"/>
          <w:sz w:val="22"/>
          <w:szCs w:val="22"/>
          <w:lang w:eastAsia="en-GB"/>
          <w14:ligatures w14:val="none"/>
        </w:rPr>
        <w:t>priorities and actions for</w:t>
      </w:r>
      <w:r w:rsidRPr="01FCFD98">
        <w:rPr>
          <w:rFonts w:asciiTheme="majorHAnsi" w:eastAsia="Times New Roman" w:hAnsiTheme="majorHAnsi" w:cstheme="majorBidi"/>
          <w:color w:val="000000" w:themeColor="text1"/>
          <w:kern w:val="0"/>
          <w:sz w:val="22"/>
          <w:szCs w:val="22"/>
          <w:lang w:eastAsia="en-GB"/>
          <w14:ligatures w14:val="none"/>
        </w:rPr>
        <w:t xml:space="preserve"> promoting the use, learning and visibility of BSL across the University.</w:t>
      </w:r>
      <w:r w:rsidR="03AFD9EB" w:rsidRPr="01FCFD98">
        <w:rPr>
          <w:rFonts w:asciiTheme="majorHAnsi" w:eastAsia="Times New Roman" w:hAnsiTheme="majorHAnsi" w:cstheme="majorBidi"/>
          <w:color w:val="000000" w:themeColor="text1"/>
          <w:kern w:val="0"/>
          <w:sz w:val="22"/>
          <w:szCs w:val="22"/>
          <w:lang w:eastAsia="en-GB"/>
          <w14:ligatures w14:val="none"/>
        </w:rPr>
        <w:t xml:space="preserve"> </w:t>
      </w:r>
      <w:r w:rsidR="3E398163" w:rsidRPr="01FCFD98">
        <w:rPr>
          <w:rFonts w:asciiTheme="majorHAnsi" w:eastAsia="Times New Roman" w:hAnsiTheme="majorHAnsi" w:cstheme="majorBidi"/>
          <w:color w:val="000000" w:themeColor="text1"/>
          <w:kern w:val="0"/>
          <w:sz w:val="22"/>
          <w:szCs w:val="22"/>
          <w:lang w:eastAsia="en-GB"/>
          <w14:ligatures w14:val="none"/>
        </w:rPr>
        <w:t xml:space="preserve"> </w:t>
      </w:r>
      <w:r w:rsidR="00DE61DE">
        <w:rPr>
          <w:rFonts w:asciiTheme="majorHAnsi" w:eastAsia="Times New Roman" w:hAnsiTheme="majorHAnsi" w:cstheme="majorBidi"/>
          <w:color w:val="000000" w:themeColor="text1"/>
          <w:kern w:val="0"/>
          <w:sz w:val="22"/>
          <w:szCs w:val="22"/>
          <w:lang w:eastAsia="en-GB"/>
          <w14:ligatures w14:val="none"/>
        </w:rPr>
        <w:t xml:space="preserve">As an official language of Scotland, </w:t>
      </w:r>
      <w:r w:rsidRPr="01FCFD98">
        <w:rPr>
          <w:rFonts w:asciiTheme="majorHAnsi" w:eastAsia="Times New Roman" w:hAnsiTheme="majorHAnsi" w:cstheme="majorBidi"/>
          <w:color w:val="000000" w:themeColor="text1"/>
          <w:kern w:val="0"/>
          <w:sz w:val="22"/>
          <w:szCs w:val="22"/>
          <w:lang w:eastAsia="en-GB"/>
          <w14:ligatures w14:val="none"/>
        </w:rPr>
        <w:t xml:space="preserve">BSL is vital to </w:t>
      </w:r>
      <w:r w:rsidR="3DE0A6BD" w:rsidRPr="01FCFD98">
        <w:rPr>
          <w:rFonts w:asciiTheme="majorHAnsi" w:eastAsia="Times New Roman" w:hAnsiTheme="majorHAnsi" w:cstheme="majorBidi"/>
          <w:color w:val="000000" w:themeColor="text1"/>
          <w:kern w:val="0"/>
          <w:sz w:val="22"/>
          <w:szCs w:val="22"/>
          <w:lang w:eastAsia="en-GB"/>
          <w14:ligatures w14:val="none"/>
        </w:rPr>
        <w:t>d</w:t>
      </w:r>
      <w:r w:rsidRPr="01FCFD98">
        <w:rPr>
          <w:rFonts w:asciiTheme="majorHAnsi" w:eastAsia="Times New Roman" w:hAnsiTheme="majorHAnsi" w:cstheme="majorBidi"/>
          <w:color w:val="000000" w:themeColor="text1"/>
          <w:kern w:val="0"/>
          <w:sz w:val="22"/>
          <w:szCs w:val="22"/>
          <w:lang w:eastAsia="en-GB"/>
          <w14:ligatures w14:val="none"/>
        </w:rPr>
        <w:t xml:space="preserve">eaf, </w:t>
      </w:r>
      <w:r w:rsidR="08F6613F" w:rsidRPr="01FCFD98">
        <w:rPr>
          <w:rFonts w:asciiTheme="majorHAnsi" w:eastAsia="Times New Roman" w:hAnsiTheme="majorHAnsi" w:cstheme="majorBidi"/>
          <w:color w:val="000000" w:themeColor="text1"/>
          <w:kern w:val="0"/>
          <w:sz w:val="22"/>
          <w:szCs w:val="22"/>
          <w:lang w:eastAsia="en-GB"/>
          <w14:ligatures w14:val="none"/>
        </w:rPr>
        <w:t>d</w:t>
      </w:r>
      <w:r w:rsidRPr="01FCFD98">
        <w:rPr>
          <w:rFonts w:asciiTheme="majorHAnsi" w:eastAsia="Times New Roman" w:hAnsiTheme="majorHAnsi" w:cstheme="majorBidi"/>
          <w:color w:val="000000" w:themeColor="text1"/>
          <w:kern w:val="0"/>
          <w:sz w:val="22"/>
          <w:szCs w:val="22"/>
          <w:lang w:eastAsia="en-GB"/>
          <w14:ligatures w14:val="none"/>
        </w:rPr>
        <w:t>eafblind</w:t>
      </w:r>
      <w:r w:rsidR="7E3BE518" w:rsidRPr="01FCFD98">
        <w:rPr>
          <w:rFonts w:asciiTheme="majorHAnsi" w:eastAsia="Times New Roman" w:hAnsiTheme="majorHAnsi" w:cstheme="majorBidi"/>
          <w:color w:val="000000" w:themeColor="text1"/>
          <w:kern w:val="0"/>
          <w:sz w:val="22"/>
          <w:szCs w:val="22"/>
          <w:lang w:eastAsia="en-GB"/>
          <w14:ligatures w14:val="none"/>
        </w:rPr>
        <w:t>,</w:t>
      </w:r>
      <w:r w:rsidRPr="01FCFD98">
        <w:rPr>
          <w:rFonts w:asciiTheme="majorHAnsi" w:eastAsia="Times New Roman" w:hAnsiTheme="majorHAnsi" w:cstheme="majorBidi"/>
          <w:color w:val="000000" w:themeColor="text1"/>
          <w:kern w:val="0"/>
          <w:sz w:val="22"/>
          <w:szCs w:val="22"/>
          <w:lang w:eastAsia="en-GB"/>
          <w14:ligatures w14:val="none"/>
        </w:rPr>
        <w:t xml:space="preserve"> and hard-of-hearing people across </w:t>
      </w:r>
      <w:r w:rsidR="00DE61DE">
        <w:rPr>
          <w:rFonts w:asciiTheme="majorHAnsi" w:eastAsia="Times New Roman" w:hAnsiTheme="majorHAnsi" w:cstheme="majorBidi"/>
          <w:color w:val="000000" w:themeColor="text1"/>
          <w:kern w:val="0"/>
          <w:sz w:val="22"/>
          <w:szCs w:val="22"/>
          <w:lang w:eastAsia="en-GB"/>
          <w14:ligatures w14:val="none"/>
        </w:rPr>
        <w:t>the country</w:t>
      </w:r>
      <w:r w:rsidRPr="01FCFD98">
        <w:rPr>
          <w:rFonts w:asciiTheme="majorHAnsi" w:eastAsia="Times New Roman" w:hAnsiTheme="majorHAnsi" w:cstheme="majorBidi"/>
          <w:color w:val="000000" w:themeColor="text1"/>
          <w:kern w:val="0"/>
          <w:sz w:val="22"/>
          <w:szCs w:val="22"/>
          <w:lang w:eastAsia="en-GB"/>
          <w14:ligatures w14:val="none"/>
        </w:rPr>
        <w:t xml:space="preserve">. </w:t>
      </w:r>
      <w:r w:rsidR="00DE61DE" w:rsidRPr="01FCFD98">
        <w:rPr>
          <w:rFonts w:asciiTheme="majorHAnsi" w:eastAsia="Times New Roman" w:hAnsiTheme="majorHAnsi" w:cstheme="majorBidi"/>
          <w:sz w:val="22"/>
          <w:szCs w:val="22"/>
          <w:lang w:eastAsia="en-GB"/>
        </w:rPr>
        <w:t xml:space="preserve">Moray House at the University of Edinburgh was one of the three institutions in the UK that confirmed BSL </w:t>
      </w:r>
      <w:r w:rsidR="00DE61DE">
        <w:rPr>
          <w:rFonts w:asciiTheme="majorHAnsi" w:eastAsia="Times New Roman" w:hAnsiTheme="majorHAnsi" w:cstheme="majorBidi"/>
          <w:sz w:val="22"/>
          <w:szCs w:val="22"/>
          <w:lang w:eastAsia="en-GB"/>
        </w:rPr>
        <w:t>is</w:t>
      </w:r>
      <w:r w:rsidR="00DE61DE" w:rsidRPr="01FCFD98">
        <w:rPr>
          <w:rFonts w:asciiTheme="majorHAnsi" w:eastAsia="Times New Roman" w:hAnsiTheme="majorHAnsi" w:cstheme="majorBidi"/>
          <w:sz w:val="22"/>
          <w:szCs w:val="22"/>
          <w:lang w:eastAsia="en-GB"/>
        </w:rPr>
        <w:t xml:space="preserve"> a language, and the name ‘British Sign Language’ was first published from Moray House in 197</w:t>
      </w:r>
      <w:r w:rsidR="00DE61DE">
        <w:rPr>
          <w:rFonts w:asciiTheme="majorHAnsi" w:eastAsia="Times New Roman" w:hAnsiTheme="majorHAnsi" w:cstheme="majorBidi"/>
          <w:sz w:val="22"/>
          <w:szCs w:val="22"/>
          <w:lang w:eastAsia="en-GB"/>
        </w:rPr>
        <w:t>5.</w:t>
      </w:r>
      <w:r w:rsidR="00E25EB9">
        <w:rPr>
          <w:rFonts w:asciiTheme="majorHAnsi" w:eastAsia="Times New Roman" w:hAnsiTheme="majorHAnsi" w:cstheme="majorBidi"/>
          <w:color w:val="000000" w:themeColor="text1"/>
          <w:sz w:val="22"/>
          <w:szCs w:val="22"/>
          <w:lang w:eastAsia="en-GB"/>
        </w:rPr>
        <w:t xml:space="preserve"> </w:t>
      </w:r>
      <w:r w:rsidR="00455297">
        <w:rPr>
          <w:rFonts w:asciiTheme="majorHAnsi" w:eastAsia="Times New Roman" w:hAnsiTheme="majorHAnsi" w:cstheme="majorBidi"/>
          <w:color w:val="000000" w:themeColor="text1"/>
          <w:sz w:val="22"/>
          <w:szCs w:val="22"/>
          <w:lang w:eastAsia="en-GB"/>
        </w:rPr>
        <w:t xml:space="preserve"> </w:t>
      </w:r>
      <w:r w:rsidRPr="01FCFD98">
        <w:rPr>
          <w:rFonts w:asciiTheme="majorHAnsi" w:eastAsia="Times New Roman" w:hAnsiTheme="majorHAnsi" w:cstheme="majorBidi"/>
          <w:color w:val="000000" w:themeColor="text1"/>
          <w:kern w:val="0"/>
          <w:sz w:val="22"/>
          <w:szCs w:val="22"/>
          <w:lang w:eastAsia="en-GB"/>
          <w14:ligatures w14:val="none"/>
        </w:rPr>
        <w:t xml:space="preserve">The University of Edinburgh has </w:t>
      </w:r>
      <w:r w:rsidR="52021DD9" w:rsidRPr="01FCFD98">
        <w:rPr>
          <w:rFonts w:asciiTheme="majorHAnsi" w:eastAsia="Times New Roman" w:hAnsiTheme="majorHAnsi" w:cstheme="majorBidi"/>
          <w:color w:val="000000" w:themeColor="text1"/>
          <w:kern w:val="0"/>
          <w:sz w:val="22"/>
          <w:szCs w:val="22"/>
          <w:lang w:eastAsia="en-GB"/>
          <w14:ligatures w14:val="none"/>
        </w:rPr>
        <w:t>a significant</w:t>
      </w:r>
      <w:r w:rsidRPr="01FCFD98">
        <w:rPr>
          <w:rFonts w:asciiTheme="majorHAnsi" w:eastAsia="Times New Roman" w:hAnsiTheme="majorHAnsi" w:cstheme="majorBidi"/>
          <w:color w:val="000000" w:themeColor="text1"/>
          <w:kern w:val="0"/>
          <w:sz w:val="22"/>
          <w:szCs w:val="22"/>
          <w:lang w:eastAsia="en-GB"/>
          <w14:ligatures w14:val="none"/>
        </w:rPr>
        <w:t xml:space="preserve"> role in maintaining the vitality of the language across the </w:t>
      </w:r>
      <w:r w:rsidR="3A0BA9FC" w:rsidRPr="01FCFD98">
        <w:rPr>
          <w:rFonts w:asciiTheme="majorHAnsi" w:eastAsia="Times New Roman" w:hAnsiTheme="majorHAnsi" w:cstheme="majorBidi"/>
          <w:color w:val="000000" w:themeColor="text1"/>
          <w:kern w:val="0"/>
          <w:sz w:val="22"/>
          <w:szCs w:val="22"/>
          <w:lang w:eastAsia="en-GB"/>
          <w14:ligatures w14:val="none"/>
        </w:rPr>
        <w:t>U</w:t>
      </w:r>
      <w:r w:rsidRPr="01FCFD98">
        <w:rPr>
          <w:rFonts w:asciiTheme="majorHAnsi" w:eastAsia="Times New Roman" w:hAnsiTheme="majorHAnsi" w:cstheme="majorBidi"/>
          <w:color w:val="000000" w:themeColor="text1"/>
          <w:kern w:val="0"/>
          <w:sz w:val="22"/>
          <w:szCs w:val="22"/>
          <w:lang w:eastAsia="en-GB"/>
          <w14:ligatures w14:val="none"/>
        </w:rPr>
        <w:t>niversity and in our</w:t>
      </w:r>
      <w:r w:rsidR="00F04519">
        <w:rPr>
          <w:rFonts w:asciiTheme="majorHAnsi" w:eastAsia="Times New Roman" w:hAnsiTheme="majorHAnsi" w:cstheme="majorBidi"/>
          <w:color w:val="000000" w:themeColor="text1"/>
          <w:kern w:val="0"/>
          <w:sz w:val="22"/>
          <w:szCs w:val="22"/>
          <w:lang w:eastAsia="en-GB"/>
          <w14:ligatures w14:val="none"/>
        </w:rPr>
        <w:t xml:space="preserve"> </w:t>
      </w:r>
      <w:r w:rsidRPr="01FCFD98">
        <w:rPr>
          <w:rFonts w:asciiTheme="majorHAnsi" w:eastAsia="Times New Roman" w:hAnsiTheme="majorHAnsi" w:cstheme="majorBidi"/>
          <w:color w:val="000000" w:themeColor="text1"/>
          <w:kern w:val="0"/>
          <w:sz w:val="22"/>
          <w:szCs w:val="22"/>
          <w:lang w:eastAsia="en-GB"/>
          <w14:ligatures w14:val="none"/>
        </w:rPr>
        <w:t>systems.</w:t>
      </w:r>
      <w:r w:rsidR="7DA37AF7" w:rsidRPr="01FCFD98">
        <w:rPr>
          <w:rFonts w:asciiTheme="majorHAnsi" w:eastAsia="Times New Roman" w:hAnsiTheme="majorHAnsi" w:cstheme="majorBidi"/>
          <w:color w:val="000000" w:themeColor="text1"/>
          <w:kern w:val="0"/>
          <w:sz w:val="22"/>
          <w:szCs w:val="22"/>
          <w:lang w:eastAsia="en-GB"/>
          <w14:ligatures w14:val="none"/>
        </w:rPr>
        <w:t xml:space="preserve"> </w:t>
      </w:r>
      <w:r w:rsidR="50E9126D" w:rsidRPr="01FCFD98">
        <w:rPr>
          <w:rFonts w:asciiTheme="majorHAnsi" w:eastAsia="Times New Roman" w:hAnsiTheme="majorHAnsi" w:cstheme="majorBidi"/>
          <w:color w:val="FF0000"/>
          <w:sz w:val="22"/>
          <w:szCs w:val="22"/>
          <w:lang w:eastAsia="en-GB"/>
        </w:rPr>
        <w:t xml:space="preserve"> </w:t>
      </w:r>
    </w:p>
    <w:p w14:paraId="05271212" w14:textId="20263F98" w:rsidR="006A10EC" w:rsidRDefault="006A10EC"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p>
    <w:p w14:paraId="46ECFB7B" w14:textId="5F2B7ACA" w:rsidR="00EA681F" w:rsidRPr="00CC2EFE" w:rsidRDefault="004D1B5B" w:rsidP="797B8B31">
      <w:pPr>
        <w:spacing w:line="360" w:lineRule="auto"/>
        <w:jc w:val="both"/>
        <w:textAlignment w:val="baseline"/>
        <w:rPr>
          <w:rFonts w:asciiTheme="majorHAnsi" w:eastAsia="Times New Roman" w:hAnsiTheme="majorHAnsi" w:cstheme="majorBidi"/>
          <w:color w:val="000000" w:themeColor="text1"/>
          <w:kern w:val="0"/>
          <w:sz w:val="22"/>
          <w:szCs w:val="22"/>
          <w:vertAlign w:val="superscript"/>
          <w:lang w:eastAsia="en-GB"/>
          <w14:ligatures w14:val="none"/>
        </w:rPr>
      </w:pPr>
      <w:r>
        <w:rPr>
          <w:rFonts w:asciiTheme="majorHAnsi" w:eastAsia="Times New Roman" w:hAnsiTheme="majorHAnsi" w:cstheme="majorBidi"/>
          <w:color w:val="000000" w:themeColor="text1"/>
          <w:kern w:val="0"/>
          <w:sz w:val="22"/>
          <w:szCs w:val="22"/>
          <w:lang w:eastAsia="en-GB"/>
          <w14:ligatures w14:val="none"/>
        </w:rPr>
        <w:t>Since the BSL (Scotland) Act</w:t>
      </w:r>
      <w:r w:rsidR="009D1EFF" w:rsidRPr="797B8B31">
        <w:rPr>
          <w:rStyle w:val="EndnoteReference"/>
          <w:rFonts w:asciiTheme="majorHAnsi" w:hAnsiTheme="majorHAnsi" w:cstheme="majorBidi"/>
          <w:color w:val="000000" w:themeColor="text1"/>
          <w:sz w:val="22"/>
          <w:szCs w:val="22"/>
          <w:shd w:val="clear" w:color="auto" w:fill="FFFFFF"/>
        </w:rPr>
        <w:endnoteReference w:id="2"/>
      </w:r>
      <w:r w:rsidR="009D1EFF">
        <w:rPr>
          <w:rFonts w:asciiTheme="majorHAnsi" w:eastAsia="Times New Roman" w:hAnsiTheme="majorHAnsi" w:cstheme="majorBidi"/>
          <w:color w:val="000000" w:themeColor="text1"/>
          <w:kern w:val="0"/>
          <w:sz w:val="22"/>
          <w:szCs w:val="22"/>
          <w:lang w:eastAsia="en-GB"/>
          <w14:ligatures w14:val="none"/>
        </w:rPr>
        <w:t xml:space="preserve"> was legislated by the Scottish Parliament in 2015, the University of Edinburgh has remained a champion of BSL.  The first BSL Plan (2018-2024)</w:t>
      </w:r>
      <w:r w:rsidR="00CC2EFE" w:rsidRPr="00CC2EFE">
        <w:rPr>
          <w:rStyle w:val="EndnoteReference"/>
          <w:rFonts w:asciiTheme="majorHAnsi" w:hAnsiTheme="majorHAnsi" w:cstheme="majorBidi"/>
          <w:color w:val="000000" w:themeColor="text1"/>
          <w:sz w:val="22"/>
          <w:szCs w:val="22"/>
          <w:shd w:val="clear" w:color="auto" w:fill="FFFFFF"/>
        </w:rPr>
        <w:t xml:space="preserve"> </w:t>
      </w:r>
      <w:r w:rsidR="00CC2EFE" w:rsidRPr="797B8B31">
        <w:rPr>
          <w:rStyle w:val="EndnoteReference"/>
          <w:rFonts w:asciiTheme="majorHAnsi" w:hAnsiTheme="majorHAnsi" w:cstheme="majorBidi"/>
          <w:color w:val="000000" w:themeColor="text1"/>
          <w:sz w:val="22"/>
          <w:szCs w:val="22"/>
          <w:shd w:val="clear" w:color="auto" w:fill="FFFFFF"/>
        </w:rPr>
        <w:endnoteReference w:id="3"/>
      </w:r>
      <w:r w:rsidR="009D1EFF">
        <w:rPr>
          <w:rFonts w:asciiTheme="majorHAnsi" w:eastAsia="Times New Roman" w:hAnsiTheme="majorHAnsi" w:cstheme="majorBidi"/>
          <w:color w:val="000000" w:themeColor="text1"/>
          <w:kern w:val="0"/>
          <w:sz w:val="22"/>
          <w:szCs w:val="22"/>
          <w:lang w:eastAsia="en-GB"/>
          <w14:ligatures w14:val="none"/>
        </w:rPr>
        <w:t xml:space="preserve"> was ambitious and expansive.  Over six years, it has been pivotal in supporting the increased visibility of BSL on campus, fostering new opportunities for students and staff to learn BSL, and improving the experience for deaf and deafblind students and staff.  </w:t>
      </w:r>
      <w:r w:rsidR="00CC2EFE">
        <w:rPr>
          <w:rFonts w:asciiTheme="majorHAnsi" w:eastAsia="Times New Roman" w:hAnsiTheme="majorHAnsi" w:cstheme="majorBidi"/>
          <w:color w:val="000000" w:themeColor="text1"/>
          <w:kern w:val="0"/>
          <w:sz w:val="22"/>
          <w:szCs w:val="22"/>
          <w:lang w:eastAsia="en-GB"/>
          <w14:ligatures w14:val="none"/>
        </w:rPr>
        <w:t xml:space="preserve">Yet, we recognise there is still much to do.  The second BSL Plan (2024-2030) sets out our priorities for the next six years: </w:t>
      </w:r>
      <w:r w:rsidR="00CC2EFE" w:rsidRPr="00CC2EFE">
        <w:rPr>
          <w:rFonts w:asciiTheme="majorHAnsi" w:eastAsia="Times New Roman" w:hAnsiTheme="majorHAnsi" w:cstheme="majorBidi"/>
          <w:b/>
          <w:bCs/>
          <w:color w:val="000000" w:themeColor="text1"/>
          <w:kern w:val="0"/>
          <w:sz w:val="22"/>
          <w:szCs w:val="22"/>
          <w:lang w:eastAsia="en-GB"/>
          <w14:ligatures w14:val="none"/>
        </w:rPr>
        <w:t xml:space="preserve">Accessibility, Education, Employment, Health &amp; Wellbeing, Culture </w:t>
      </w:r>
      <w:r w:rsidR="00CC2EFE" w:rsidRPr="00CC2EFE">
        <w:rPr>
          <w:rFonts w:asciiTheme="majorHAnsi" w:eastAsia="Times New Roman" w:hAnsiTheme="majorHAnsi" w:cstheme="majorBidi"/>
          <w:color w:val="000000" w:themeColor="text1"/>
          <w:kern w:val="0"/>
          <w:sz w:val="22"/>
          <w:szCs w:val="22"/>
          <w:lang w:eastAsia="en-GB"/>
          <w14:ligatures w14:val="none"/>
        </w:rPr>
        <w:t>and</w:t>
      </w:r>
      <w:r w:rsidR="00CC2EFE" w:rsidRPr="00CC2EFE">
        <w:rPr>
          <w:rFonts w:asciiTheme="majorHAnsi" w:eastAsia="Times New Roman" w:hAnsiTheme="majorHAnsi" w:cstheme="majorBidi"/>
          <w:b/>
          <w:bCs/>
          <w:color w:val="000000" w:themeColor="text1"/>
          <w:kern w:val="0"/>
          <w:sz w:val="22"/>
          <w:szCs w:val="22"/>
          <w:lang w:eastAsia="en-GB"/>
          <w14:ligatures w14:val="none"/>
        </w:rPr>
        <w:t xml:space="preserve"> Data</w:t>
      </w:r>
      <w:r w:rsidR="00CC2EFE">
        <w:rPr>
          <w:rFonts w:asciiTheme="majorHAnsi" w:eastAsia="Times New Roman" w:hAnsiTheme="majorHAnsi" w:cstheme="majorBidi"/>
          <w:color w:val="000000" w:themeColor="text1"/>
          <w:kern w:val="0"/>
          <w:sz w:val="22"/>
          <w:szCs w:val="22"/>
          <w:lang w:eastAsia="en-GB"/>
          <w14:ligatures w14:val="none"/>
        </w:rPr>
        <w:t xml:space="preserve">. </w:t>
      </w:r>
      <w:r w:rsidR="2AEAD328" w:rsidRPr="797B8B31">
        <w:rPr>
          <w:rFonts w:asciiTheme="majorHAnsi" w:eastAsia="Times New Roman" w:hAnsiTheme="majorHAnsi" w:cstheme="majorBidi"/>
          <w:color w:val="000000" w:themeColor="text1"/>
          <w:kern w:val="0"/>
          <w:sz w:val="22"/>
          <w:szCs w:val="22"/>
          <w:lang w:eastAsia="en-GB"/>
          <w14:ligatures w14:val="none"/>
        </w:rPr>
        <w:t>These pri</w:t>
      </w:r>
      <w:r w:rsidR="138F3542" w:rsidRPr="797B8B31">
        <w:rPr>
          <w:rFonts w:asciiTheme="majorHAnsi" w:eastAsia="Times New Roman" w:hAnsiTheme="majorHAnsi" w:cstheme="majorBidi"/>
          <w:color w:val="000000" w:themeColor="text1"/>
          <w:kern w:val="0"/>
          <w:sz w:val="22"/>
          <w:szCs w:val="22"/>
          <w:lang w:eastAsia="en-GB"/>
          <w14:ligatures w14:val="none"/>
        </w:rPr>
        <w:t xml:space="preserve">orities </w:t>
      </w:r>
      <w:r w:rsidR="2AEAD328" w:rsidRPr="797B8B31">
        <w:rPr>
          <w:rFonts w:asciiTheme="majorHAnsi" w:eastAsia="Times New Roman" w:hAnsiTheme="majorHAnsi" w:cstheme="majorBidi"/>
          <w:color w:val="000000" w:themeColor="text1"/>
          <w:kern w:val="0"/>
          <w:sz w:val="22"/>
          <w:szCs w:val="22"/>
          <w:lang w:eastAsia="en-GB"/>
          <w14:ligatures w14:val="none"/>
        </w:rPr>
        <w:t xml:space="preserve">were selected from the </w:t>
      </w:r>
      <w:r w:rsidR="08F97AD2" w:rsidRPr="797B8B31">
        <w:rPr>
          <w:rFonts w:asciiTheme="majorHAnsi" w:eastAsia="Times New Roman" w:hAnsiTheme="majorHAnsi" w:cstheme="majorBidi"/>
          <w:color w:val="000000" w:themeColor="text1"/>
          <w:kern w:val="0"/>
          <w:sz w:val="22"/>
          <w:szCs w:val="22"/>
          <w:lang w:eastAsia="en-GB"/>
          <w14:ligatures w14:val="none"/>
        </w:rPr>
        <w:t xml:space="preserve">BSL </w:t>
      </w:r>
      <w:r w:rsidR="2AEAD328" w:rsidRPr="797B8B31">
        <w:rPr>
          <w:rFonts w:asciiTheme="majorHAnsi" w:eastAsia="Times New Roman" w:hAnsiTheme="majorHAnsi" w:cstheme="majorBidi"/>
          <w:color w:val="000000" w:themeColor="text1"/>
          <w:kern w:val="0"/>
          <w:sz w:val="22"/>
          <w:szCs w:val="22"/>
          <w:lang w:eastAsia="en-GB"/>
          <w14:ligatures w14:val="none"/>
        </w:rPr>
        <w:t xml:space="preserve">National Plan </w:t>
      </w:r>
      <w:r w:rsidR="6FF64EBD" w:rsidRPr="797B8B31">
        <w:rPr>
          <w:rFonts w:asciiTheme="majorHAnsi" w:eastAsia="Times New Roman" w:hAnsiTheme="majorHAnsi" w:cstheme="majorBidi"/>
          <w:color w:val="000000" w:themeColor="text1"/>
          <w:kern w:val="0"/>
          <w:sz w:val="22"/>
          <w:szCs w:val="22"/>
          <w:lang w:eastAsia="en-GB"/>
          <w14:ligatures w14:val="none"/>
        </w:rPr>
        <w:t>(2023-2029)</w:t>
      </w:r>
      <w:r w:rsidR="00F04519" w:rsidRPr="797B8B31">
        <w:rPr>
          <w:rStyle w:val="EndnoteReference"/>
          <w:rFonts w:asciiTheme="majorHAnsi" w:eastAsia="Times New Roman" w:hAnsiTheme="majorHAnsi" w:cstheme="majorBidi"/>
          <w:color w:val="000000" w:themeColor="text1"/>
          <w:kern w:val="0"/>
          <w:sz w:val="22"/>
          <w:szCs w:val="22"/>
          <w:lang w:eastAsia="en-GB"/>
          <w14:ligatures w14:val="none"/>
        </w:rPr>
        <w:endnoteReference w:id="4"/>
      </w:r>
      <w:r w:rsidR="6FF64EBD" w:rsidRPr="797B8B31">
        <w:rPr>
          <w:rFonts w:asciiTheme="majorHAnsi" w:eastAsia="Times New Roman" w:hAnsiTheme="majorHAnsi" w:cstheme="majorBidi"/>
          <w:color w:val="000000" w:themeColor="text1"/>
          <w:kern w:val="0"/>
          <w:sz w:val="22"/>
          <w:szCs w:val="22"/>
          <w:lang w:eastAsia="en-GB"/>
          <w14:ligatures w14:val="none"/>
        </w:rPr>
        <w:t xml:space="preserve"> </w:t>
      </w:r>
      <w:r w:rsidR="2AEAD328" w:rsidRPr="797B8B31">
        <w:rPr>
          <w:rFonts w:asciiTheme="majorHAnsi" w:eastAsia="Times New Roman" w:hAnsiTheme="majorHAnsi" w:cstheme="majorBidi"/>
          <w:color w:val="000000" w:themeColor="text1"/>
          <w:kern w:val="0"/>
          <w:sz w:val="22"/>
          <w:szCs w:val="22"/>
          <w:lang w:eastAsia="en-GB"/>
          <w14:ligatures w14:val="none"/>
        </w:rPr>
        <w:t>provided by the Scottish Government</w:t>
      </w:r>
      <w:r w:rsidR="649412E7" w:rsidRPr="797B8B31">
        <w:rPr>
          <w:rFonts w:asciiTheme="majorHAnsi" w:eastAsia="Times New Roman" w:hAnsiTheme="majorHAnsi" w:cstheme="majorBidi"/>
          <w:color w:val="000000" w:themeColor="text1"/>
          <w:kern w:val="0"/>
          <w:sz w:val="22"/>
          <w:szCs w:val="22"/>
          <w:lang w:eastAsia="en-GB"/>
          <w14:ligatures w14:val="none"/>
        </w:rPr>
        <w:t xml:space="preserve"> as aligning with the University of Edinburgh Strategy Vision 2030</w:t>
      </w:r>
      <w:r w:rsidR="00F04519" w:rsidRPr="797B8B31">
        <w:rPr>
          <w:rStyle w:val="EndnoteReference"/>
          <w:rFonts w:asciiTheme="majorHAnsi" w:eastAsia="Times New Roman" w:hAnsiTheme="majorHAnsi" w:cstheme="majorBidi"/>
          <w:color w:val="000000" w:themeColor="text1"/>
          <w:kern w:val="0"/>
          <w:sz w:val="22"/>
          <w:szCs w:val="22"/>
          <w:lang w:eastAsia="en-GB"/>
          <w14:ligatures w14:val="none"/>
        </w:rPr>
        <w:endnoteReference w:id="5"/>
      </w:r>
      <w:r w:rsidR="2AEAD328" w:rsidRPr="797B8B31">
        <w:rPr>
          <w:rFonts w:asciiTheme="majorHAnsi" w:eastAsia="Times New Roman" w:hAnsiTheme="majorHAnsi" w:cstheme="majorBidi"/>
          <w:color w:val="000000" w:themeColor="text1"/>
          <w:kern w:val="0"/>
          <w:sz w:val="22"/>
          <w:szCs w:val="22"/>
          <w:lang w:eastAsia="en-GB"/>
          <w14:ligatures w14:val="none"/>
        </w:rPr>
        <w:t>.</w:t>
      </w:r>
    </w:p>
    <w:p w14:paraId="0C786757" w14:textId="77777777" w:rsidR="00EA681F" w:rsidRPr="00683FB9" w:rsidRDefault="00EA681F"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p>
    <w:p w14:paraId="02213D4A" w14:textId="5D5AE445" w:rsidR="00EA681F" w:rsidRPr="00683FB9" w:rsidRDefault="6EB225B8" w:rsidP="797B8B31">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797B8B31">
        <w:rPr>
          <w:rFonts w:asciiTheme="majorHAnsi" w:eastAsia="Times New Roman" w:hAnsiTheme="majorHAnsi" w:cstheme="majorBidi"/>
          <w:color w:val="000000" w:themeColor="text1"/>
          <w:kern w:val="0"/>
          <w:sz w:val="22"/>
          <w:szCs w:val="22"/>
          <w:lang w:eastAsia="en-GB"/>
          <w14:ligatures w14:val="none"/>
        </w:rPr>
        <w:t>Th</w:t>
      </w:r>
      <w:r w:rsidR="7BC9505B" w:rsidRPr="797B8B31">
        <w:rPr>
          <w:rFonts w:asciiTheme="majorHAnsi" w:eastAsia="Times New Roman" w:hAnsiTheme="majorHAnsi" w:cstheme="majorBidi"/>
          <w:color w:val="000000" w:themeColor="text1"/>
          <w:kern w:val="0"/>
          <w:sz w:val="22"/>
          <w:szCs w:val="22"/>
          <w:lang w:eastAsia="en-GB"/>
          <w14:ligatures w14:val="none"/>
        </w:rPr>
        <w:t>e</w:t>
      </w:r>
      <w:r w:rsidRPr="797B8B31">
        <w:rPr>
          <w:rFonts w:asciiTheme="majorHAnsi" w:eastAsia="Times New Roman" w:hAnsiTheme="majorHAnsi" w:cstheme="majorBidi"/>
          <w:color w:val="000000" w:themeColor="text1"/>
          <w:kern w:val="0"/>
          <w:sz w:val="22"/>
          <w:szCs w:val="22"/>
          <w:lang w:eastAsia="en-GB"/>
          <w14:ligatures w14:val="none"/>
        </w:rPr>
        <w:t xml:space="preserve"> </w:t>
      </w:r>
      <w:r w:rsidR="19C0A826" w:rsidRPr="797B8B31">
        <w:rPr>
          <w:rFonts w:asciiTheme="majorHAnsi" w:eastAsia="Times New Roman" w:hAnsiTheme="majorHAnsi" w:cstheme="majorBidi"/>
          <w:color w:val="000000" w:themeColor="text1"/>
          <w:kern w:val="0"/>
          <w:sz w:val="22"/>
          <w:szCs w:val="22"/>
          <w:lang w:eastAsia="en-GB"/>
          <w14:ligatures w14:val="none"/>
        </w:rPr>
        <w:t xml:space="preserve">actions identified </w:t>
      </w:r>
      <w:r w:rsidR="3151698C" w:rsidRPr="797B8B31">
        <w:rPr>
          <w:rFonts w:asciiTheme="majorHAnsi" w:eastAsia="Times New Roman" w:hAnsiTheme="majorHAnsi" w:cstheme="majorBidi"/>
          <w:color w:val="000000" w:themeColor="text1"/>
          <w:kern w:val="0"/>
          <w:sz w:val="22"/>
          <w:szCs w:val="22"/>
          <w:lang w:eastAsia="en-GB"/>
          <w14:ligatures w14:val="none"/>
        </w:rPr>
        <w:t xml:space="preserve">for each </w:t>
      </w:r>
      <w:r w:rsidR="08B41F25" w:rsidRPr="797B8B31">
        <w:rPr>
          <w:rFonts w:asciiTheme="majorHAnsi" w:eastAsia="Times New Roman" w:hAnsiTheme="majorHAnsi" w:cstheme="majorBidi"/>
          <w:color w:val="000000" w:themeColor="text1"/>
          <w:kern w:val="0"/>
          <w:sz w:val="22"/>
          <w:szCs w:val="22"/>
          <w:lang w:eastAsia="en-GB"/>
          <w14:ligatures w14:val="none"/>
        </w:rPr>
        <w:t xml:space="preserve">of </w:t>
      </w:r>
      <w:r w:rsidR="361E8160" w:rsidRPr="797B8B31">
        <w:rPr>
          <w:rFonts w:asciiTheme="majorHAnsi" w:eastAsia="Times New Roman" w:hAnsiTheme="majorHAnsi" w:cstheme="majorBidi"/>
          <w:color w:val="000000" w:themeColor="text1"/>
          <w:kern w:val="0"/>
          <w:sz w:val="22"/>
          <w:szCs w:val="22"/>
          <w:lang w:eastAsia="en-GB"/>
          <w14:ligatures w14:val="none"/>
        </w:rPr>
        <w:t>these six pr</w:t>
      </w:r>
      <w:r w:rsidR="3E08AE36" w:rsidRPr="797B8B31">
        <w:rPr>
          <w:rFonts w:asciiTheme="majorHAnsi" w:eastAsia="Times New Roman" w:hAnsiTheme="majorHAnsi" w:cstheme="majorBidi"/>
          <w:color w:val="000000" w:themeColor="text1"/>
          <w:kern w:val="0"/>
          <w:sz w:val="22"/>
          <w:szCs w:val="22"/>
          <w:lang w:eastAsia="en-GB"/>
          <w14:ligatures w14:val="none"/>
        </w:rPr>
        <w:t xml:space="preserve">inciples </w:t>
      </w:r>
      <w:r w:rsidR="3151698C" w:rsidRPr="797B8B31">
        <w:rPr>
          <w:rFonts w:asciiTheme="majorHAnsi" w:eastAsia="Times New Roman" w:hAnsiTheme="majorHAnsi" w:cstheme="majorBidi"/>
          <w:color w:val="000000" w:themeColor="text1"/>
          <w:kern w:val="0"/>
          <w:sz w:val="22"/>
          <w:szCs w:val="22"/>
          <w:lang w:eastAsia="en-GB"/>
          <w14:ligatures w14:val="none"/>
        </w:rPr>
        <w:t>in the University of Edinburgh</w:t>
      </w:r>
      <w:r w:rsidR="00EA681F" w:rsidRPr="797B8B31">
        <w:rPr>
          <w:rFonts w:asciiTheme="majorHAnsi" w:eastAsia="Times New Roman" w:hAnsiTheme="majorHAnsi" w:cstheme="majorBidi"/>
          <w:color w:val="000000" w:themeColor="text1"/>
          <w:kern w:val="0"/>
          <w:sz w:val="22"/>
          <w:szCs w:val="22"/>
          <w:lang w:eastAsia="en-GB"/>
          <w14:ligatures w14:val="none"/>
        </w:rPr>
        <w:t xml:space="preserve"> BSL Plan </w:t>
      </w:r>
      <w:r w:rsidR="54024901" w:rsidRPr="797B8B31">
        <w:rPr>
          <w:rFonts w:asciiTheme="majorHAnsi" w:eastAsia="Times New Roman" w:hAnsiTheme="majorHAnsi" w:cstheme="majorBidi"/>
          <w:color w:val="000000" w:themeColor="text1"/>
          <w:kern w:val="0"/>
          <w:sz w:val="22"/>
          <w:szCs w:val="22"/>
          <w:lang w:eastAsia="en-GB"/>
          <w14:ligatures w14:val="none"/>
        </w:rPr>
        <w:t>2024-2030 w</w:t>
      </w:r>
      <w:r w:rsidR="608724A7" w:rsidRPr="797B8B31">
        <w:rPr>
          <w:rFonts w:asciiTheme="majorHAnsi" w:eastAsia="Times New Roman" w:hAnsiTheme="majorHAnsi" w:cstheme="majorBidi"/>
          <w:color w:val="000000" w:themeColor="text1"/>
          <w:kern w:val="0"/>
          <w:sz w:val="22"/>
          <w:szCs w:val="22"/>
          <w:lang w:eastAsia="en-GB"/>
          <w14:ligatures w14:val="none"/>
        </w:rPr>
        <w:t>ere</w:t>
      </w:r>
      <w:r w:rsidR="54024901" w:rsidRPr="797B8B31">
        <w:rPr>
          <w:rFonts w:asciiTheme="majorHAnsi" w:eastAsia="Times New Roman" w:hAnsiTheme="majorHAnsi" w:cstheme="majorBidi"/>
          <w:color w:val="000000" w:themeColor="text1"/>
          <w:kern w:val="0"/>
          <w:sz w:val="22"/>
          <w:szCs w:val="22"/>
          <w:lang w:eastAsia="en-GB"/>
          <w14:ligatures w14:val="none"/>
        </w:rPr>
        <w:t xml:space="preserve"> developed </w:t>
      </w:r>
      <w:r w:rsidR="7C6A658F" w:rsidRPr="797B8B31">
        <w:rPr>
          <w:rFonts w:asciiTheme="majorHAnsi" w:eastAsia="Times New Roman" w:hAnsiTheme="majorHAnsi" w:cstheme="majorBidi"/>
          <w:color w:val="000000" w:themeColor="text1"/>
          <w:kern w:val="0"/>
          <w:sz w:val="22"/>
          <w:szCs w:val="22"/>
          <w:lang w:eastAsia="en-GB"/>
          <w14:ligatures w14:val="none"/>
        </w:rPr>
        <w:t>through</w:t>
      </w:r>
      <w:r w:rsidR="54024901" w:rsidRPr="797B8B31">
        <w:rPr>
          <w:rFonts w:asciiTheme="majorHAnsi" w:eastAsia="Times New Roman" w:hAnsiTheme="majorHAnsi" w:cstheme="majorBidi"/>
          <w:color w:val="000000" w:themeColor="text1"/>
          <w:kern w:val="0"/>
          <w:sz w:val="22"/>
          <w:szCs w:val="22"/>
          <w:lang w:eastAsia="en-GB"/>
          <w14:ligatures w14:val="none"/>
        </w:rPr>
        <w:t xml:space="preserve"> </w:t>
      </w:r>
      <w:r w:rsidR="00EA681F" w:rsidRPr="797B8B31">
        <w:rPr>
          <w:rFonts w:asciiTheme="majorHAnsi" w:eastAsia="Times New Roman" w:hAnsiTheme="majorHAnsi" w:cstheme="majorBidi"/>
          <w:color w:val="000000" w:themeColor="text1"/>
          <w:kern w:val="0"/>
          <w:sz w:val="22"/>
          <w:szCs w:val="22"/>
          <w:lang w:eastAsia="en-GB"/>
          <w14:ligatures w14:val="none"/>
        </w:rPr>
        <w:t>consultations with diverse stakeholders</w:t>
      </w:r>
      <w:r w:rsidR="3817B1D2" w:rsidRPr="797B8B31">
        <w:rPr>
          <w:rFonts w:asciiTheme="majorHAnsi" w:eastAsia="Times New Roman" w:hAnsiTheme="majorHAnsi" w:cstheme="majorBidi"/>
          <w:color w:val="000000" w:themeColor="text1"/>
          <w:kern w:val="0"/>
          <w:sz w:val="22"/>
          <w:szCs w:val="22"/>
          <w:lang w:eastAsia="en-GB"/>
          <w14:ligatures w14:val="none"/>
        </w:rPr>
        <w:t xml:space="preserve"> within and beyond the University</w:t>
      </w:r>
      <w:r w:rsidR="00EA681F" w:rsidRPr="797B8B31">
        <w:rPr>
          <w:rFonts w:asciiTheme="majorHAnsi" w:eastAsia="Times New Roman" w:hAnsiTheme="majorHAnsi" w:cstheme="majorBidi"/>
          <w:color w:val="000000" w:themeColor="text1"/>
          <w:kern w:val="0"/>
          <w:sz w:val="22"/>
          <w:szCs w:val="22"/>
          <w:lang w:eastAsia="en-GB"/>
          <w14:ligatures w14:val="none"/>
        </w:rPr>
        <w:t>, including deaf</w:t>
      </w:r>
      <w:r w:rsidR="25453D46" w:rsidRPr="797B8B31">
        <w:rPr>
          <w:rFonts w:asciiTheme="majorHAnsi" w:eastAsia="Times New Roman" w:hAnsiTheme="majorHAnsi" w:cstheme="majorBidi"/>
          <w:color w:val="000000" w:themeColor="text1"/>
          <w:kern w:val="0"/>
          <w:sz w:val="22"/>
          <w:szCs w:val="22"/>
          <w:lang w:eastAsia="en-GB"/>
          <w14:ligatures w14:val="none"/>
        </w:rPr>
        <w:t>, deafblind</w:t>
      </w:r>
      <w:r w:rsidR="00EA681F" w:rsidRPr="797B8B31">
        <w:rPr>
          <w:rFonts w:asciiTheme="majorHAnsi" w:eastAsia="Times New Roman" w:hAnsiTheme="majorHAnsi" w:cstheme="majorBidi"/>
          <w:color w:val="000000" w:themeColor="text1"/>
          <w:kern w:val="0"/>
          <w:sz w:val="22"/>
          <w:szCs w:val="22"/>
          <w:lang w:eastAsia="en-GB"/>
          <w14:ligatures w14:val="none"/>
        </w:rPr>
        <w:t xml:space="preserve"> and hearing students, staff, members of the </w:t>
      </w:r>
      <w:r w:rsidR="698FB859" w:rsidRPr="797B8B31">
        <w:rPr>
          <w:rFonts w:asciiTheme="majorHAnsi" w:eastAsia="Times New Roman" w:hAnsiTheme="majorHAnsi" w:cstheme="majorBidi"/>
          <w:color w:val="000000" w:themeColor="text1"/>
          <w:kern w:val="0"/>
          <w:sz w:val="22"/>
          <w:szCs w:val="22"/>
          <w:lang w:eastAsia="en-GB"/>
          <w14:ligatures w14:val="none"/>
        </w:rPr>
        <w:t xml:space="preserve">local Deaf </w:t>
      </w:r>
      <w:r w:rsidR="2A8DCF0C" w:rsidRPr="797B8B31">
        <w:rPr>
          <w:rFonts w:asciiTheme="majorHAnsi" w:eastAsia="Times New Roman" w:hAnsiTheme="majorHAnsi" w:cstheme="majorBidi"/>
          <w:color w:val="000000" w:themeColor="text1"/>
          <w:kern w:val="0"/>
          <w:sz w:val="22"/>
          <w:szCs w:val="22"/>
          <w:lang w:eastAsia="en-GB"/>
          <w14:ligatures w14:val="none"/>
        </w:rPr>
        <w:t xml:space="preserve">and Deafblind </w:t>
      </w:r>
      <w:r w:rsidR="698FB859" w:rsidRPr="797B8B31">
        <w:rPr>
          <w:rFonts w:asciiTheme="majorHAnsi" w:eastAsia="Times New Roman" w:hAnsiTheme="majorHAnsi" w:cstheme="majorBidi"/>
          <w:color w:val="000000" w:themeColor="text1"/>
          <w:kern w:val="0"/>
          <w:sz w:val="22"/>
          <w:szCs w:val="22"/>
          <w:lang w:eastAsia="en-GB"/>
          <w14:ligatures w14:val="none"/>
        </w:rPr>
        <w:t xml:space="preserve">community and broader </w:t>
      </w:r>
      <w:r w:rsidR="168529F9" w:rsidRPr="797B8B31">
        <w:rPr>
          <w:rFonts w:asciiTheme="majorHAnsi" w:eastAsia="Times New Roman" w:hAnsiTheme="majorHAnsi" w:cstheme="majorBidi"/>
          <w:color w:val="000000" w:themeColor="text1"/>
          <w:kern w:val="0"/>
          <w:sz w:val="22"/>
          <w:szCs w:val="22"/>
          <w:lang w:eastAsia="en-GB"/>
          <w14:ligatures w14:val="none"/>
        </w:rPr>
        <w:t>UK D</w:t>
      </w:r>
      <w:r w:rsidRPr="797B8B31">
        <w:rPr>
          <w:rFonts w:asciiTheme="majorHAnsi" w:eastAsia="Times New Roman" w:hAnsiTheme="majorHAnsi" w:cstheme="majorBidi"/>
          <w:color w:val="000000" w:themeColor="text1"/>
          <w:kern w:val="0"/>
          <w:sz w:val="22"/>
          <w:szCs w:val="22"/>
          <w:lang w:eastAsia="en-GB"/>
          <w14:ligatures w14:val="none"/>
        </w:rPr>
        <w:t>eaf</w:t>
      </w:r>
      <w:r w:rsidR="00EA681F" w:rsidRPr="797B8B31">
        <w:rPr>
          <w:rFonts w:asciiTheme="majorHAnsi" w:eastAsia="Times New Roman" w:hAnsiTheme="majorHAnsi" w:cstheme="majorBidi"/>
          <w:color w:val="000000" w:themeColor="text1"/>
          <w:kern w:val="0"/>
          <w:sz w:val="22"/>
          <w:szCs w:val="22"/>
          <w:lang w:eastAsia="en-GB"/>
          <w14:ligatures w14:val="none"/>
        </w:rPr>
        <w:t xml:space="preserve"> </w:t>
      </w:r>
      <w:r w:rsidR="7D89C9B3" w:rsidRPr="797B8B31">
        <w:rPr>
          <w:rFonts w:asciiTheme="majorHAnsi" w:eastAsia="Times New Roman" w:hAnsiTheme="majorHAnsi" w:cstheme="majorBidi"/>
          <w:color w:val="000000" w:themeColor="text1"/>
          <w:kern w:val="0"/>
          <w:sz w:val="22"/>
          <w:szCs w:val="22"/>
          <w:lang w:eastAsia="en-GB"/>
          <w14:ligatures w14:val="none"/>
        </w:rPr>
        <w:t xml:space="preserve">and Deafblind </w:t>
      </w:r>
      <w:r w:rsidR="00EA681F" w:rsidRPr="797B8B31">
        <w:rPr>
          <w:rFonts w:asciiTheme="majorHAnsi" w:eastAsia="Times New Roman" w:hAnsiTheme="majorHAnsi" w:cstheme="majorBidi"/>
          <w:color w:val="000000" w:themeColor="text1"/>
          <w:kern w:val="0"/>
          <w:sz w:val="22"/>
          <w:szCs w:val="22"/>
          <w:lang w:eastAsia="en-GB"/>
          <w14:ligatures w14:val="none"/>
        </w:rPr>
        <w:t xml:space="preserve">community, and other interested individuals. Through </w:t>
      </w:r>
      <w:bookmarkStart w:id="0" w:name="_Int_TfJCAFim"/>
      <w:r w:rsidR="00EA681F" w:rsidRPr="797B8B31">
        <w:rPr>
          <w:rFonts w:asciiTheme="majorHAnsi" w:eastAsia="Times New Roman" w:hAnsiTheme="majorHAnsi" w:cstheme="majorBidi"/>
          <w:color w:val="000000" w:themeColor="text1"/>
          <w:kern w:val="0"/>
          <w:sz w:val="22"/>
          <w:szCs w:val="22"/>
          <w:lang w:eastAsia="en-GB"/>
          <w14:ligatures w14:val="none"/>
        </w:rPr>
        <w:t>nearly 160</w:t>
      </w:r>
      <w:bookmarkEnd w:id="0"/>
      <w:r w:rsidR="00EA681F" w:rsidRPr="797B8B31">
        <w:rPr>
          <w:rFonts w:asciiTheme="majorHAnsi" w:eastAsia="Times New Roman" w:hAnsiTheme="majorHAnsi" w:cstheme="majorBidi"/>
          <w:color w:val="000000" w:themeColor="text1"/>
          <w:kern w:val="0"/>
          <w:sz w:val="22"/>
          <w:szCs w:val="22"/>
          <w:lang w:eastAsia="en-GB"/>
          <w14:ligatures w14:val="none"/>
        </w:rPr>
        <w:t xml:space="preserve"> responses</w:t>
      </w:r>
      <w:r w:rsidR="122196C5" w:rsidRPr="797B8B31">
        <w:rPr>
          <w:rFonts w:asciiTheme="majorHAnsi" w:eastAsia="Times New Roman" w:hAnsiTheme="majorHAnsi" w:cstheme="majorBidi"/>
          <w:color w:val="000000" w:themeColor="text1"/>
          <w:kern w:val="0"/>
          <w:sz w:val="22"/>
          <w:szCs w:val="22"/>
          <w:lang w:eastAsia="en-GB"/>
          <w14:ligatures w14:val="none"/>
        </w:rPr>
        <w:t xml:space="preserve"> from a hybrid consultation event and an on</w:t>
      </w:r>
      <w:r w:rsidR="0D18A443" w:rsidRPr="797B8B31">
        <w:rPr>
          <w:rFonts w:asciiTheme="majorHAnsi" w:eastAsia="Times New Roman" w:hAnsiTheme="majorHAnsi" w:cstheme="majorBidi"/>
          <w:color w:val="000000" w:themeColor="text1"/>
          <w:kern w:val="0"/>
          <w:sz w:val="22"/>
          <w:szCs w:val="22"/>
          <w:lang w:eastAsia="en-GB"/>
          <w14:ligatures w14:val="none"/>
        </w:rPr>
        <w:t xml:space="preserve">line </w:t>
      </w:r>
      <w:r w:rsidR="122196C5" w:rsidRPr="797B8B31">
        <w:rPr>
          <w:rFonts w:asciiTheme="majorHAnsi" w:eastAsia="Times New Roman" w:hAnsiTheme="majorHAnsi" w:cstheme="majorBidi"/>
          <w:color w:val="000000" w:themeColor="text1"/>
          <w:kern w:val="0"/>
          <w:sz w:val="22"/>
          <w:szCs w:val="22"/>
          <w:lang w:eastAsia="en-GB"/>
          <w14:ligatures w14:val="none"/>
        </w:rPr>
        <w:t>survey</w:t>
      </w:r>
      <w:r w:rsidR="00EA681F" w:rsidRPr="797B8B31">
        <w:rPr>
          <w:rFonts w:asciiTheme="majorHAnsi" w:eastAsia="Times New Roman" w:hAnsiTheme="majorHAnsi" w:cstheme="majorBidi"/>
          <w:color w:val="000000" w:themeColor="text1"/>
          <w:kern w:val="0"/>
          <w:sz w:val="22"/>
          <w:szCs w:val="22"/>
          <w:lang w:eastAsia="en-GB"/>
          <w14:ligatures w14:val="none"/>
        </w:rPr>
        <w:t>, we gathered invaluable insights that have guided the formulation of our pri</w:t>
      </w:r>
      <w:r w:rsidR="39491C0C" w:rsidRPr="797B8B31">
        <w:rPr>
          <w:rFonts w:asciiTheme="majorHAnsi" w:eastAsia="Times New Roman" w:hAnsiTheme="majorHAnsi" w:cstheme="majorBidi"/>
          <w:color w:val="000000" w:themeColor="text1"/>
          <w:kern w:val="0"/>
          <w:sz w:val="22"/>
          <w:szCs w:val="22"/>
          <w:lang w:eastAsia="en-GB"/>
          <w14:ligatures w14:val="none"/>
        </w:rPr>
        <w:t>nciple</w:t>
      </w:r>
      <w:r w:rsidR="7601949D" w:rsidRPr="797B8B31">
        <w:rPr>
          <w:rFonts w:asciiTheme="majorHAnsi" w:eastAsia="Times New Roman" w:hAnsiTheme="majorHAnsi" w:cstheme="majorBidi"/>
          <w:color w:val="000000" w:themeColor="text1"/>
          <w:kern w:val="0"/>
          <w:sz w:val="22"/>
          <w:szCs w:val="22"/>
          <w:lang w:eastAsia="en-GB"/>
          <w14:ligatures w14:val="none"/>
        </w:rPr>
        <w:t xml:space="preserve">s </w:t>
      </w:r>
      <w:r w:rsidR="00EA681F" w:rsidRPr="797B8B31">
        <w:rPr>
          <w:rFonts w:asciiTheme="majorHAnsi" w:eastAsia="Times New Roman" w:hAnsiTheme="majorHAnsi" w:cstheme="majorBidi"/>
          <w:color w:val="000000" w:themeColor="text1"/>
          <w:kern w:val="0"/>
          <w:sz w:val="22"/>
          <w:szCs w:val="22"/>
          <w:lang w:eastAsia="en-GB"/>
          <w14:ligatures w14:val="none"/>
        </w:rPr>
        <w:t>and actions</w:t>
      </w:r>
      <w:r w:rsidR="58385FA9" w:rsidRPr="797B8B31">
        <w:rPr>
          <w:rFonts w:asciiTheme="majorHAnsi" w:eastAsia="Times New Roman" w:hAnsiTheme="majorHAnsi" w:cstheme="majorBidi"/>
          <w:color w:val="000000" w:themeColor="text1"/>
          <w:kern w:val="0"/>
          <w:sz w:val="22"/>
          <w:szCs w:val="22"/>
          <w:lang w:eastAsia="en-GB"/>
          <w14:ligatures w14:val="none"/>
        </w:rPr>
        <w:t xml:space="preserve"> here</w:t>
      </w:r>
      <w:r w:rsidRPr="797B8B31">
        <w:rPr>
          <w:rFonts w:asciiTheme="majorHAnsi" w:eastAsia="Times New Roman" w:hAnsiTheme="majorHAnsi" w:cstheme="majorBidi"/>
          <w:color w:val="000000" w:themeColor="text1"/>
          <w:kern w:val="0"/>
          <w:sz w:val="22"/>
          <w:szCs w:val="22"/>
          <w:lang w:eastAsia="en-GB"/>
          <w14:ligatures w14:val="none"/>
        </w:rPr>
        <w:t>.</w:t>
      </w:r>
      <w:r w:rsidR="00EA681F" w:rsidRPr="797B8B31">
        <w:rPr>
          <w:rFonts w:asciiTheme="majorHAnsi" w:eastAsia="Times New Roman" w:hAnsiTheme="majorHAnsi" w:cstheme="majorBidi"/>
          <w:color w:val="000000" w:themeColor="text1"/>
          <w:kern w:val="0"/>
          <w:sz w:val="22"/>
          <w:szCs w:val="22"/>
          <w:lang w:eastAsia="en-GB"/>
          <w14:ligatures w14:val="none"/>
        </w:rPr>
        <w:t xml:space="preserve"> </w:t>
      </w:r>
      <w:r w:rsidR="4B25459D" w:rsidRPr="797B8B31">
        <w:rPr>
          <w:rFonts w:asciiTheme="majorHAnsi" w:eastAsia="Times New Roman" w:hAnsiTheme="majorHAnsi" w:cstheme="majorBidi"/>
          <w:color w:val="000000" w:themeColor="text1"/>
          <w:kern w:val="0"/>
          <w:sz w:val="22"/>
          <w:szCs w:val="22"/>
          <w:lang w:eastAsia="en-GB"/>
          <w14:ligatures w14:val="none"/>
        </w:rPr>
        <w:t xml:space="preserve"> </w:t>
      </w:r>
      <w:r w:rsidR="05A6591B" w:rsidRPr="797B8B31">
        <w:rPr>
          <w:rFonts w:asciiTheme="majorHAnsi" w:eastAsia="Times New Roman" w:hAnsiTheme="majorHAnsi" w:cstheme="majorBidi"/>
          <w:color w:val="000000" w:themeColor="text1"/>
          <w:kern w:val="0"/>
          <w:sz w:val="22"/>
          <w:szCs w:val="22"/>
          <w:lang w:eastAsia="en-GB"/>
          <w14:ligatures w14:val="none"/>
        </w:rPr>
        <w:t xml:space="preserve">The </w:t>
      </w:r>
      <w:r w:rsidR="43EB194B" w:rsidRPr="797B8B31">
        <w:rPr>
          <w:rFonts w:asciiTheme="majorHAnsi" w:eastAsia="Times New Roman" w:hAnsiTheme="majorHAnsi" w:cstheme="majorBidi"/>
          <w:color w:val="000000" w:themeColor="text1"/>
          <w:kern w:val="0"/>
          <w:sz w:val="22"/>
          <w:szCs w:val="22"/>
          <w:lang w:eastAsia="en-GB"/>
          <w14:ligatures w14:val="none"/>
        </w:rPr>
        <w:t>order</w:t>
      </w:r>
      <w:r w:rsidR="05A6591B" w:rsidRPr="797B8B31">
        <w:rPr>
          <w:rFonts w:asciiTheme="majorHAnsi" w:eastAsia="Times New Roman" w:hAnsiTheme="majorHAnsi" w:cstheme="majorBidi"/>
          <w:color w:val="000000" w:themeColor="text1"/>
          <w:kern w:val="0"/>
          <w:sz w:val="22"/>
          <w:szCs w:val="22"/>
          <w:lang w:eastAsia="en-GB"/>
          <w14:ligatures w14:val="none"/>
        </w:rPr>
        <w:t xml:space="preserve"> of </w:t>
      </w:r>
      <w:r w:rsidR="1F73FFB7" w:rsidRPr="797B8B31">
        <w:rPr>
          <w:rFonts w:asciiTheme="majorHAnsi" w:eastAsia="Times New Roman" w:hAnsiTheme="majorHAnsi" w:cstheme="majorBidi"/>
          <w:color w:val="000000" w:themeColor="text1"/>
          <w:kern w:val="0"/>
          <w:sz w:val="22"/>
          <w:szCs w:val="22"/>
          <w:lang w:eastAsia="en-GB"/>
          <w14:ligatures w14:val="none"/>
        </w:rPr>
        <w:t>the</w:t>
      </w:r>
      <w:r w:rsidR="3D1D73C1" w:rsidRPr="797B8B31">
        <w:rPr>
          <w:rFonts w:asciiTheme="majorHAnsi" w:eastAsia="Times New Roman" w:hAnsiTheme="majorHAnsi" w:cstheme="majorBidi"/>
          <w:color w:val="000000" w:themeColor="text1"/>
          <w:kern w:val="0"/>
          <w:sz w:val="22"/>
          <w:szCs w:val="22"/>
          <w:lang w:eastAsia="en-GB"/>
          <w14:ligatures w14:val="none"/>
        </w:rPr>
        <w:t>se</w:t>
      </w:r>
      <w:r w:rsidR="1F73FFB7" w:rsidRPr="797B8B31">
        <w:rPr>
          <w:rFonts w:asciiTheme="majorHAnsi" w:eastAsia="Times New Roman" w:hAnsiTheme="majorHAnsi" w:cstheme="majorBidi"/>
          <w:color w:val="000000" w:themeColor="text1"/>
          <w:kern w:val="0"/>
          <w:sz w:val="22"/>
          <w:szCs w:val="22"/>
          <w:lang w:eastAsia="en-GB"/>
          <w14:ligatures w14:val="none"/>
        </w:rPr>
        <w:t xml:space="preserve"> </w:t>
      </w:r>
      <w:r w:rsidR="07364001" w:rsidRPr="797B8B31">
        <w:rPr>
          <w:rFonts w:asciiTheme="majorHAnsi" w:eastAsia="Times New Roman" w:hAnsiTheme="majorHAnsi" w:cstheme="majorBidi"/>
          <w:color w:val="000000" w:themeColor="text1"/>
          <w:kern w:val="0"/>
          <w:sz w:val="22"/>
          <w:szCs w:val="22"/>
          <w:lang w:eastAsia="en-GB"/>
          <w14:ligatures w14:val="none"/>
        </w:rPr>
        <w:t>a</w:t>
      </w:r>
      <w:r w:rsidR="342DCD77" w:rsidRPr="797B8B31">
        <w:rPr>
          <w:rFonts w:asciiTheme="majorHAnsi" w:eastAsia="Times New Roman" w:hAnsiTheme="majorHAnsi" w:cstheme="majorBidi"/>
          <w:color w:val="000000" w:themeColor="text1"/>
          <w:kern w:val="0"/>
          <w:sz w:val="22"/>
          <w:szCs w:val="22"/>
          <w:lang w:eastAsia="en-GB"/>
          <w14:ligatures w14:val="none"/>
        </w:rPr>
        <w:t>ctions</w:t>
      </w:r>
      <w:r w:rsidR="05A6591B" w:rsidRPr="797B8B31">
        <w:rPr>
          <w:rFonts w:asciiTheme="majorHAnsi" w:eastAsia="Times New Roman" w:hAnsiTheme="majorHAnsi" w:cstheme="majorBidi"/>
          <w:color w:val="000000" w:themeColor="text1"/>
          <w:kern w:val="0"/>
          <w:sz w:val="22"/>
          <w:szCs w:val="22"/>
          <w:lang w:eastAsia="en-GB"/>
          <w14:ligatures w14:val="none"/>
        </w:rPr>
        <w:t xml:space="preserve"> reflects the views of dea</w:t>
      </w:r>
      <w:r w:rsidR="0497AFDF" w:rsidRPr="797B8B31">
        <w:rPr>
          <w:rFonts w:asciiTheme="majorHAnsi" w:eastAsia="Times New Roman" w:hAnsiTheme="majorHAnsi" w:cstheme="majorBidi"/>
          <w:color w:val="000000" w:themeColor="text1"/>
          <w:kern w:val="0"/>
          <w:sz w:val="22"/>
          <w:szCs w:val="22"/>
          <w:lang w:eastAsia="en-GB"/>
          <w14:ligatures w14:val="none"/>
        </w:rPr>
        <w:t>f</w:t>
      </w:r>
      <w:r w:rsidR="6D10B003" w:rsidRPr="797B8B31">
        <w:rPr>
          <w:rFonts w:asciiTheme="majorHAnsi" w:eastAsia="Times New Roman" w:hAnsiTheme="majorHAnsi" w:cstheme="majorBidi"/>
          <w:color w:val="000000" w:themeColor="text1"/>
          <w:kern w:val="0"/>
          <w:sz w:val="22"/>
          <w:szCs w:val="22"/>
          <w:lang w:eastAsia="en-GB"/>
          <w14:ligatures w14:val="none"/>
        </w:rPr>
        <w:t xml:space="preserve"> </w:t>
      </w:r>
      <w:r w:rsidR="05A6591B" w:rsidRPr="797B8B31">
        <w:rPr>
          <w:rFonts w:asciiTheme="majorHAnsi" w:eastAsia="Times New Roman" w:hAnsiTheme="majorHAnsi" w:cstheme="majorBidi"/>
          <w:color w:val="000000" w:themeColor="text1"/>
          <w:kern w:val="0"/>
          <w:sz w:val="22"/>
          <w:szCs w:val="22"/>
          <w:lang w:eastAsia="en-GB"/>
          <w14:ligatures w14:val="none"/>
        </w:rPr>
        <w:t xml:space="preserve">BSL users and </w:t>
      </w:r>
      <w:r w:rsidR="7AAF6ADA" w:rsidRPr="797B8B31">
        <w:rPr>
          <w:rFonts w:asciiTheme="majorHAnsi" w:eastAsia="Times New Roman" w:hAnsiTheme="majorHAnsi" w:cstheme="majorBidi"/>
          <w:color w:val="000000" w:themeColor="text1"/>
          <w:kern w:val="0"/>
          <w:sz w:val="22"/>
          <w:szCs w:val="22"/>
          <w:lang w:eastAsia="en-GB"/>
          <w14:ligatures w14:val="none"/>
        </w:rPr>
        <w:t>other stakeholders</w:t>
      </w:r>
      <w:r w:rsidR="1F73FFB7" w:rsidRPr="797B8B31">
        <w:rPr>
          <w:rFonts w:asciiTheme="majorHAnsi" w:eastAsia="Times New Roman" w:hAnsiTheme="majorHAnsi" w:cstheme="majorBidi"/>
          <w:color w:val="000000" w:themeColor="text1"/>
          <w:kern w:val="0"/>
          <w:sz w:val="22"/>
          <w:szCs w:val="22"/>
          <w:lang w:eastAsia="en-GB"/>
          <w14:ligatures w14:val="none"/>
        </w:rPr>
        <w:t xml:space="preserve"> </w:t>
      </w:r>
      <w:r w:rsidR="05A6591B" w:rsidRPr="797B8B31">
        <w:rPr>
          <w:rFonts w:asciiTheme="majorHAnsi" w:eastAsia="Times New Roman" w:hAnsiTheme="majorHAnsi" w:cstheme="majorBidi"/>
          <w:color w:val="000000" w:themeColor="text1"/>
          <w:kern w:val="0"/>
          <w:sz w:val="22"/>
          <w:szCs w:val="22"/>
          <w:lang w:eastAsia="en-GB"/>
          <w14:ligatures w14:val="none"/>
        </w:rPr>
        <w:t>who responded to the consultation.</w:t>
      </w:r>
      <w:r w:rsidR="0477F3E6" w:rsidRPr="797B8B31">
        <w:rPr>
          <w:rFonts w:asciiTheme="majorHAnsi" w:eastAsia="Times New Roman" w:hAnsiTheme="majorHAnsi" w:cstheme="majorBidi"/>
          <w:color w:val="000000" w:themeColor="text1"/>
          <w:kern w:val="0"/>
          <w:sz w:val="22"/>
          <w:szCs w:val="22"/>
          <w:lang w:eastAsia="en-GB"/>
          <w14:ligatures w14:val="none"/>
        </w:rPr>
        <w:t xml:space="preserve"> They reflect what people told us they want the University of Edinburgh to do. </w:t>
      </w:r>
    </w:p>
    <w:p w14:paraId="5038FAB3" w14:textId="77777777" w:rsidR="006A10EC" w:rsidRPr="006A10EC" w:rsidRDefault="006A10EC" w:rsidP="00CF628A">
      <w:pPr>
        <w:spacing w:line="360" w:lineRule="auto"/>
        <w:jc w:val="both"/>
        <w:textAlignment w:val="baseline"/>
        <w:rPr>
          <w:rFonts w:asciiTheme="majorHAnsi" w:eastAsia="Times New Roman" w:hAnsiTheme="majorHAnsi" w:cstheme="majorHAnsi"/>
          <w:color w:val="000000" w:themeColor="text1"/>
          <w:kern w:val="0"/>
          <w:sz w:val="22"/>
          <w:szCs w:val="22"/>
          <w:lang w:eastAsia="en-GB"/>
          <w14:ligatures w14:val="none"/>
        </w:rPr>
      </w:pPr>
    </w:p>
    <w:p w14:paraId="1221095D" w14:textId="0E69CBB7" w:rsidR="00F04519" w:rsidRDefault="00F04519" w:rsidP="797B8B31">
      <w:pPr>
        <w:jc w:val="both"/>
        <w:rPr>
          <w:rFonts w:asciiTheme="majorHAnsi" w:eastAsia="Times New Roman" w:hAnsiTheme="majorHAnsi" w:cstheme="majorBidi"/>
          <w:color w:val="C00000"/>
          <w:kern w:val="0"/>
          <w:sz w:val="28"/>
          <w:szCs w:val="28"/>
          <w:lang w:eastAsia="en-GB"/>
          <w14:ligatures w14:val="none"/>
        </w:rPr>
      </w:pPr>
      <w:r w:rsidRPr="797B8B31">
        <w:rPr>
          <w:rFonts w:asciiTheme="majorHAnsi" w:hAnsiTheme="majorHAnsi" w:cstheme="majorBidi"/>
          <w:color w:val="C00000"/>
          <w:sz w:val="28"/>
          <w:szCs w:val="28"/>
        </w:rPr>
        <w:br w:type="page"/>
      </w:r>
    </w:p>
    <w:p w14:paraId="1AB02DF8" w14:textId="11CE23AF" w:rsidR="1C35ACBC" w:rsidRPr="00B6623B" w:rsidRDefault="1C35ACBC" w:rsidP="00217E75">
      <w:pPr>
        <w:pStyle w:val="Heading1"/>
        <w:numPr>
          <w:ilvl w:val="0"/>
          <w:numId w:val="34"/>
        </w:numPr>
        <w:rPr>
          <w:color w:val="1F3864" w:themeColor="accent1" w:themeShade="80"/>
        </w:rPr>
      </w:pPr>
      <w:bookmarkStart w:id="1" w:name="OLE_LINK1"/>
      <w:bookmarkStart w:id="2" w:name="OLE_LINK2"/>
      <w:r w:rsidRPr="00B6623B">
        <w:rPr>
          <w:color w:val="1F3864" w:themeColor="accent1" w:themeShade="80"/>
        </w:rPr>
        <w:lastRenderedPageBreak/>
        <w:t>Our P</w:t>
      </w:r>
      <w:r w:rsidR="646353D0" w:rsidRPr="00B6623B">
        <w:rPr>
          <w:color w:val="1F3864" w:themeColor="accent1" w:themeShade="80"/>
        </w:rPr>
        <w:t>ri</w:t>
      </w:r>
      <w:r w:rsidR="7E81F9FC" w:rsidRPr="00B6623B">
        <w:rPr>
          <w:color w:val="1F3864" w:themeColor="accent1" w:themeShade="80"/>
        </w:rPr>
        <w:t>nciple</w:t>
      </w:r>
      <w:r w:rsidR="646353D0" w:rsidRPr="00B6623B">
        <w:rPr>
          <w:color w:val="1F3864" w:themeColor="accent1" w:themeShade="80"/>
        </w:rPr>
        <w:t xml:space="preserve">s </w:t>
      </w:r>
      <w:r w:rsidRPr="00B6623B">
        <w:rPr>
          <w:color w:val="1F3864" w:themeColor="accent1" w:themeShade="80"/>
        </w:rPr>
        <w:t xml:space="preserve">for British Sign Language </w:t>
      </w:r>
      <w:r w:rsidR="681950BD" w:rsidRPr="00B6623B">
        <w:rPr>
          <w:color w:val="1F3864" w:themeColor="accent1" w:themeShade="80"/>
        </w:rPr>
        <w:t xml:space="preserve">Plan </w:t>
      </w:r>
      <w:r w:rsidR="36890CC5" w:rsidRPr="00B6623B">
        <w:rPr>
          <w:color w:val="1F3864" w:themeColor="accent1" w:themeShade="80"/>
        </w:rPr>
        <w:t>(</w:t>
      </w:r>
      <w:r w:rsidR="681950BD" w:rsidRPr="00B6623B">
        <w:rPr>
          <w:color w:val="1F3864" w:themeColor="accent1" w:themeShade="80"/>
        </w:rPr>
        <w:t>2024-2030</w:t>
      </w:r>
      <w:r w:rsidR="3D13C3E7" w:rsidRPr="00B6623B">
        <w:rPr>
          <w:color w:val="1F3864" w:themeColor="accent1" w:themeShade="80"/>
        </w:rPr>
        <w:t>)</w:t>
      </w:r>
    </w:p>
    <w:p w14:paraId="1A185BD9" w14:textId="7AFD0755" w:rsidR="67AF0150" w:rsidRPr="00B6623B" w:rsidRDefault="67AF0150" w:rsidP="00CF628A">
      <w:pPr>
        <w:pStyle w:val="NormalWeb"/>
        <w:spacing w:line="360" w:lineRule="auto"/>
        <w:jc w:val="both"/>
        <w:rPr>
          <w:rFonts w:asciiTheme="majorHAnsi" w:hAnsiTheme="majorHAnsi" w:cstheme="majorBidi"/>
          <w:color w:val="000000" w:themeColor="text1"/>
          <w:sz w:val="22"/>
          <w:szCs w:val="22"/>
        </w:rPr>
      </w:pPr>
      <w:r w:rsidRPr="00B6623B">
        <w:rPr>
          <w:rFonts w:asciiTheme="majorHAnsi" w:hAnsiTheme="majorHAnsi" w:cstheme="majorBidi"/>
          <w:color w:val="000000" w:themeColor="text1"/>
          <w:sz w:val="22"/>
          <w:szCs w:val="22"/>
        </w:rPr>
        <w:t xml:space="preserve">We have </w:t>
      </w:r>
      <w:r w:rsidR="46C6D55D" w:rsidRPr="00B6623B">
        <w:rPr>
          <w:rFonts w:asciiTheme="majorHAnsi" w:hAnsiTheme="majorHAnsi" w:cstheme="majorBidi"/>
          <w:color w:val="000000" w:themeColor="text1"/>
          <w:sz w:val="22"/>
          <w:szCs w:val="22"/>
        </w:rPr>
        <w:t>identified</w:t>
      </w:r>
      <w:r w:rsidRPr="00B6623B">
        <w:rPr>
          <w:rFonts w:asciiTheme="majorHAnsi" w:hAnsiTheme="majorHAnsi" w:cstheme="majorBidi"/>
          <w:color w:val="000000" w:themeColor="text1"/>
          <w:sz w:val="22"/>
          <w:szCs w:val="22"/>
        </w:rPr>
        <w:t xml:space="preserve"> six </w:t>
      </w:r>
      <w:r w:rsidR="626742AC" w:rsidRPr="00B6623B">
        <w:rPr>
          <w:rFonts w:asciiTheme="majorHAnsi" w:hAnsiTheme="majorHAnsi" w:cstheme="majorBidi"/>
          <w:color w:val="000000" w:themeColor="text1"/>
          <w:sz w:val="22"/>
          <w:szCs w:val="22"/>
        </w:rPr>
        <w:t xml:space="preserve">BSL </w:t>
      </w:r>
      <w:r w:rsidR="24FDED65" w:rsidRPr="00B6623B">
        <w:rPr>
          <w:rFonts w:asciiTheme="majorHAnsi" w:hAnsiTheme="majorHAnsi" w:cstheme="majorBidi"/>
          <w:color w:val="000000" w:themeColor="text1"/>
          <w:sz w:val="22"/>
          <w:szCs w:val="22"/>
        </w:rPr>
        <w:t>National</w:t>
      </w:r>
      <w:r w:rsidR="6F570717" w:rsidRPr="00B6623B">
        <w:rPr>
          <w:rFonts w:asciiTheme="majorHAnsi" w:hAnsiTheme="majorHAnsi" w:cstheme="majorBidi"/>
          <w:color w:val="000000" w:themeColor="text1"/>
          <w:sz w:val="22"/>
          <w:szCs w:val="22"/>
        </w:rPr>
        <w:t xml:space="preserve"> </w:t>
      </w:r>
      <w:r w:rsidR="24FDED65" w:rsidRPr="00B6623B">
        <w:rPr>
          <w:rFonts w:asciiTheme="majorHAnsi" w:hAnsiTheme="majorHAnsi" w:cstheme="majorBidi"/>
          <w:color w:val="000000" w:themeColor="text1"/>
          <w:sz w:val="22"/>
          <w:szCs w:val="22"/>
        </w:rPr>
        <w:t xml:space="preserve">Plan </w:t>
      </w:r>
      <w:r w:rsidR="3BA15EAC" w:rsidRPr="00B6623B">
        <w:rPr>
          <w:rFonts w:asciiTheme="majorHAnsi" w:hAnsiTheme="majorHAnsi" w:cstheme="majorBidi"/>
          <w:color w:val="000000" w:themeColor="text1"/>
          <w:sz w:val="22"/>
          <w:szCs w:val="22"/>
        </w:rPr>
        <w:t xml:space="preserve">priority </w:t>
      </w:r>
      <w:proofErr w:type="spellStart"/>
      <w:r w:rsidR="3BA15EAC" w:rsidRPr="00B6623B">
        <w:rPr>
          <w:rFonts w:asciiTheme="majorHAnsi" w:hAnsiTheme="majorHAnsi" w:cstheme="majorBidi"/>
          <w:color w:val="000000" w:themeColor="text1"/>
          <w:sz w:val="22"/>
          <w:szCs w:val="22"/>
        </w:rPr>
        <w:t>areas</w:t>
      </w:r>
      <w:r w:rsidR="00CF628A" w:rsidRPr="00B6623B">
        <w:rPr>
          <w:rFonts w:asciiTheme="majorHAnsi" w:hAnsiTheme="majorHAnsi" w:cstheme="majorBidi"/>
          <w:color w:val="000000" w:themeColor="text1"/>
          <w:sz w:val="22"/>
          <w:szCs w:val="22"/>
          <w:vertAlign w:val="superscript"/>
        </w:rPr>
        <w:t>iii</w:t>
      </w:r>
      <w:proofErr w:type="spellEnd"/>
      <w:r w:rsidR="3BA15EAC" w:rsidRPr="00B6623B">
        <w:rPr>
          <w:rFonts w:asciiTheme="majorHAnsi" w:hAnsiTheme="majorHAnsi" w:cstheme="majorBidi"/>
          <w:color w:val="000000" w:themeColor="text1"/>
          <w:sz w:val="22"/>
          <w:szCs w:val="22"/>
        </w:rPr>
        <w:t xml:space="preserve"> </w:t>
      </w:r>
      <w:r w:rsidRPr="00B6623B">
        <w:rPr>
          <w:rFonts w:asciiTheme="majorHAnsi" w:hAnsiTheme="majorHAnsi" w:cstheme="majorBidi"/>
          <w:color w:val="000000" w:themeColor="text1"/>
          <w:sz w:val="22"/>
          <w:szCs w:val="22"/>
        </w:rPr>
        <w:t>which will embed BSL across the University:</w:t>
      </w:r>
    </w:p>
    <w:p w14:paraId="33847119" w14:textId="77777777" w:rsidR="00F357C8" w:rsidRDefault="00F357C8" w:rsidP="00CF628A">
      <w:pPr>
        <w:pStyle w:val="NormalWeb"/>
        <w:numPr>
          <w:ilvl w:val="0"/>
          <w:numId w:val="30"/>
        </w:numPr>
        <w:spacing w:line="360"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Increase BSL accessibility and inclusion at the University of Edinburgh.</w:t>
      </w:r>
    </w:p>
    <w:p w14:paraId="0A406F7B" w14:textId="69CB3385" w:rsidR="000E243A" w:rsidRPr="00683FB9" w:rsidRDefault="751EF3D3" w:rsidP="00CF628A">
      <w:pPr>
        <w:pStyle w:val="NormalWeb"/>
        <w:numPr>
          <w:ilvl w:val="0"/>
          <w:numId w:val="30"/>
        </w:numPr>
        <w:spacing w:line="360" w:lineRule="auto"/>
        <w:jc w:val="both"/>
        <w:rPr>
          <w:rFonts w:asciiTheme="majorHAnsi" w:eastAsiaTheme="majorEastAsia" w:hAnsiTheme="majorHAnsi" w:cstheme="majorBidi"/>
          <w:color w:val="000000" w:themeColor="text1"/>
          <w:sz w:val="22"/>
          <w:szCs w:val="22"/>
        </w:rPr>
      </w:pPr>
      <w:r w:rsidRPr="6046755F">
        <w:rPr>
          <w:rFonts w:asciiTheme="majorHAnsi" w:eastAsiaTheme="majorEastAsia" w:hAnsiTheme="majorHAnsi" w:cstheme="majorBidi"/>
          <w:color w:val="000000" w:themeColor="text1"/>
          <w:sz w:val="22"/>
          <w:szCs w:val="22"/>
        </w:rPr>
        <w:t>C</w:t>
      </w:r>
      <w:r w:rsidR="1C35ACBC" w:rsidRPr="6046755F">
        <w:rPr>
          <w:rFonts w:asciiTheme="majorHAnsi" w:eastAsiaTheme="majorEastAsia" w:hAnsiTheme="majorHAnsi" w:cstheme="majorBidi"/>
          <w:color w:val="000000" w:themeColor="text1"/>
          <w:sz w:val="22"/>
          <w:szCs w:val="22"/>
        </w:rPr>
        <w:t>ontinue</w:t>
      </w:r>
      <w:r w:rsidR="000E243A" w:rsidRPr="6046755F">
        <w:rPr>
          <w:rFonts w:asciiTheme="majorHAnsi" w:eastAsiaTheme="majorEastAsia" w:hAnsiTheme="majorHAnsi" w:cstheme="majorBidi"/>
          <w:color w:val="000000" w:themeColor="text1"/>
          <w:sz w:val="22"/>
          <w:szCs w:val="22"/>
        </w:rPr>
        <w:t xml:space="preserve"> to build capacity to provide educational opportunities for BSL users at the University of Edinburgh and </w:t>
      </w:r>
      <w:r w:rsidR="462BF555" w:rsidRPr="6046755F">
        <w:rPr>
          <w:rFonts w:asciiTheme="majorHAnsi" w:eastAsiaTheme="majorEastAsia" w:hAnsiTheme="majorHAnsi" w:cstheme="majorBidi"/>
          <w:color w:val="000000" w:themeColor="text1"/>
          <w:sz w:val="22"/>
          <w:szCs w:val="22"/>
        </w:rPr>
        <w:t>improve</w:t>
      </w:r>
      <w:r w:rsidR="1C35ACBC" w:rsidRPr="6046755F">
        <w:rPr>
          <w:rFonts w:asciiTheme="majorHAnsi" w:eastAsiaTheme="majorEastAsia" w:hAnsiTheme="majorHAnsi" w:cstheme="majorBidi"/>
          <w:color w:val="000000" w:themeColor="text1"/>
          <w:sz w:val="22"/>
          <w:szCs w:val="22"/>
        </w:rPr>
        <w:t xml:space="preserve"> </w:t>
      </w:r>
      <w:r w:rsidR="04A616A8" w:rsidRPr="6046755F">
        <w:rPr>
          <w:rFonts w:asciiTheme="majorHAnsi" w:eastAsiaTheme="majorEastAsia" w:hAnsiTheme="majorHAnsi" w:cstheme="majorBidi"/>
          <w:color w:val="000000" w:themeColor="text1"/>
          <w:sz w:val="22"/>
          <w:szCs w:val="22"/>
        </w:rPr>
        <w:t>BSL opportunities</w:t>
      </w:r>
      <w:r w:rsidR="1529BB80" w:rsidRPr="6046755F">
        <w:rPr>
          <w:rFonts w:asciiTheme="majorHAnsi" w:eastAsiaTheme="majorEastAsia" w:hAnsiTheme="majorHAnsi" w:cstheme="majorBidi"/>
          <w:color w:val="000000" w:themeColor="text1"/>
          <w:sz w:val="22"/>
          <w:szCs w:val="22"/>
        </w:rPr>
        <w:t xml:space="preserve"> in the </w:t>
      </w:r>
      <w:r w:rsidR="4797BBC4" w:rsidRPr="6046755F">
        <w:rPr>
          <w:rFonts w:asciiTheme="majorHAnsi" w:eastAsiaTheme="majorEastAsia" w:hAnsiTheme="majorHAnsi" w:cstheme="majorBidi"/>
          <w:color w:val="000000" w:themeColor="text1"/>
          <w:sz w:val="22"/>
          <w:szCs w:val="22"/>
        </w:rPr>
        <w:t>Scottish</w:t>
      </w:r>
      <w:r w:rsidR="000E243A" w:rsidRPr="6046755F">
        <w:rPr>
          <w:rFonts w:asciiTheme="majorHAnsi" w:eastAsiaTheme="majorEastAsia" w:hAnsiTheme="majorHAnsi" w:cstheme="majorBidi"/>
          <w:color w:val="000000" w:themeColor="text1"/>
          <w:sz w:val="22"/>
          <w:szCs w:val="22"/>
        </w:rPr>
        <w:t xml:space="preserve"> education </w:t>
      </w:r>
      <w:r w:rsidR="1529BB80" w:rsidRPr="6046755F">
        <w:rPr>
          <w:rFonts w:asciiTheme="majorHAnsi" w:eastAsiaTheme="majorEastAsia" w:hAnsiTheme="majorHAnsi" w:cstheme="majorBidi"/>
          <w:color w:val="000000" w:themeColor="text1"/>
          <w:sz w:val="22"/>
          <w:szCs w:val="22"/>
        </w:rPr>
        <w:t>system.</w:t>
      </w:r>
    </w:p>
    <w:p w14:paraId="65017C20" w14:textId="3DEE1B65" w:rsidR="000E243A" w:rsidRPr="00683FB9" w:rsidRDefault="5EAFFB9A" w:rsidP="00CF628A">
      <w:pPr>
        <w:pStyle w:val="ListParagraph"/>
        <w:numPr>
          <w:ilvl w:val="0"/>
          <w:numId w:val="30"/>
        </w:numPr>
        <w:spacing w:line="360" w:lineRule="auto"/>
        <w:jc w:val="both"/>
        <w:textAlignment w:val="baseline"/>
        <w:rPr>
          <w:rFonts w:asciiTheme="majorHAnsi" w:eastAsiaTheme="majorEastAsia" w:hAnsiTheme="majorHAnsi" w:cstheme="majorBidi"/>
          <w:color w:val="000000" w:themeColor="text1"/>
          <w:kern w:val="0"/>
          <w:sz w:val="22"/>
          <w:szCs w:val="22"/>
          <w:lang w:eastAsia="en-GB"/>
          <w14:ligatures w14:val="none"/>
        </w:rPr>
      </w:pPr>
      <w:r w:rsidRPr="01FCFD98">
        <w:rPr>
          <w:rFonts w:asciiTheme="majorHAnsi" w:eastAsiaTheme="majorEastAsia" w:hAnsiTheme="majorHAnsi" w:cstheme="majorBidi"/>
          <w:color w:val="000000" w:themeColor="text1"/>
          <w:kern w:val="0"/>
          <w:sz w:val="22"/>
          <w:szCs w:val="22"/>
          <w:lang w:eastAsia="en-GB"/>
          <w14:ligatures w14:val="none"/>
        </w:rPr>
        <w:t>B</w:t>
      </w:r>
      <w:r w:rsidR="1C35ACBC" w:rsidRPr="01FCFD98">
        <w:rPr>
          <w:rFonts w:asciiTheme="majorHAnsi" w:eastAsiaTheme="majorEastAsia" w:hAnsiTheme="majorHAnsi" w:cstheme="majorBidi"/>
          <w:color w:val="000000" w:themeColor="text1"/>
          <w:kern w:val="0"/>
          <w:sz w:val="22"/>
          <w:szCs w:val="22"/>
          <w:lang w:eastAsia="en-GB"/>
          <w14:ligatures w14:val="none"/>
        </w:rPr>
        <w:t>uild</w:t>
      </w:r>
      <w:r w:rsidR="000E243A" w:rsidRPr="01FCFD98">
        <w:rPr>
          <w:rFonts w:asciiTheme="majorHAnsi" w:eastAsiaTheme="majorEastAsia" w:hAnsiTheme="majorHAnsi" w:cstheme="majorBidi"/>
          <w:color w:val="000000" w:themeColor="text1"/>
          <w:kern w:val="0"/>
          <w:sz w:val="22"/>
          <w:szCs w:val="22"/>
          <w:lang w:eastAsia="en-GB"/>
          <w14:ligatures w14:val="none"/>
        </w:rPr>
        <w:t xml:space="preserve"> capacity </w:t>
      </w:r>
      <w:r w:rsidR="58874711" w:rsidRPr="01FCFD98">
        <w:rPr>
          <w:rFonts w:asciiTheme="majorHAnsi" w:eastAsiaTheme="majorEastAsia" w:hAnsiTheme="majorHAnsi" w:cstheme="majorBidi"/>
          <w:color w:val="000000" w:themeColor="text1"/>
          <w:kern w:val="0"/>
          <w:sz w:val="22"/>
          <w:szCs w:val="22"/>
          <w:lang w:eastAsia="en-GB"/>
          <w14:ligatures w14:val="none"/>
        </w:rPr>
        <w:t>through</w:t>
      </w:r>
      <w:r w:rsidR="000E243A" w:rsidRPr="01FCFD98">
        <w:rPr>
          <w:rFonts w:asciiTheme="majorHAnsi" w:eastAsiaTheme="majorEastAsia" w:hAnsiTheme="majorHAnsi" w:cstheme="majorBidi"/>
          <w:color w:val="000000" w:themeColor="text1"/>
          <w:kern w:val="0"/>
          <w:sz w:val="22"/>
          <w:szCs w:val="22"/>
          <w:lang w:eastAsia="en-GB"/>
          <w14:ligatures w14:val="none"/>
        </w:rPr>
        <w:t xml:space="preserve"> employment opportunities for BSL users at the </w:t>
      </w:r>
      <w:r w:rsidR="39AF2732" w:rsidRPr="01FCFD98">
        <w:rPr>
          <w:rFonts w:asciiTheme="majorHAnsi" w:eastAsiaTheme="majorEastAsia" w:hAnsiTheme="majorHAnsi" w:cstheme="majorBidi"/>
          <w:color w:val="000000" w:themeColor="text1"/>
          <w:kern w:val="0"/>
          <w:sz w:val="22"/>
          <w:szCs w:val="22"/>
          <w:lang w:eastAsia="en-GB"/>
          <w14:ligatures w14:val="none"/>
        </w:rPr>
        <w:t>U</w:t>
      </w:r>
      <w:r w:rsidR="000E243A" w:rsidRPr="01FCFD98">
        <w:rPr>
          <w:rFonts w:asciiTheme="majorHAnsi" w:eastAsiaTheme="majorEastAsia" w:hAnsiTheme="majorHAnsi" w:cstheme="majorBidi"/>
          <w:color w:val="000000" w:themeColor="text1"/>
          <w:kern w:val="0"/>
          <w:sz w:val="22"/>
          <w:szCs w:val="22"/>
          <w:lang w:eastAsia="en-GB"/>
          <w14:ligatures w14:val="none"/>
        </w:rPr>
        <w:t>niversity and beyond. </w:t>
      </w:r>
    </w:p>
    <w:p w14:paraId="0503CB8B" w14:textId="528B9809" w:rsidR="000E243A" w:rsidRPr="00683FB9" w:rsidRDefault="7077889E" w:rsidP="00CF628A">
      <w:pPr>
        <w:pStyle w:val="NormalWeb"/>
        <w:numPr>
          <w:ilvl w:val="0"/>
          <w:numId w:val="30"/>
        </w:numPr>
        <w:spacing w:line="360" w:lineRule="auto"/>
        <w:jc w:val="both"/>
        <w:rPr>
          <w:rFonts w:asciiTheme="majorHAnsi" w:eastAsiaTheme="majorEastAsia" w:hAnsiTheme="majorHAnsi" w:cstheme="majorBidi"/>
          <w:sz w:val="22"/>
          <w:szCs w:val="22"/>
        </w:rPr>
      </w:pPr>
      <w:r w:rsidRPr="1BF0A50C">
        <w:rPr>
          <w:rFonts w:asciiTheme="majorHAnsi" w:eastAsiaTheme="majorEastAsia" w:hAnsiTheme="majorHAnsi" w:cstheme="majorBidi"/>
          <w:color w:val="000000" w:themeColor="text1"/>
          <w:sz w:val="22"/>
          <w:szCs w:val="22"/>
        </w:rPr>
        <w:t>Embed</w:t>
      </w:r>
      <w:r w:rsidR="7ED569D8" w:rsidRPr="1BF0A50C">
        <w:rPr>
          <w:rFonts w:asciiTheme="majorHAnsi" w:eastAsiaTheme="majorEastAsia" w:hAnsiTheme="majorHAnsi" w:cstheme="majorBidi"/>
          <w:color w:val="000000" w:themeColor="text1"/>
          <w:sz w:val="22"/>
          <w:szCs w:val="22"/>
        </w:rPr>
        <w:t xml:space="preserve"> a cross-</w:t>
      </w:r>
      <w:r w:rsidR="003643B8">
        <w:rPr>
          <w:rFonts w:asciiTheme="majorHAnsi" w:eastAsiaTheme="majorEastAsia" w:hAnsiTheme="majorHAnsi" w:cstheme="majorBidi"/>
          <w:color w:val="000000" w:themeColor="text1"/>
          <w:sz w:val="22"/>
          <w:szCs w:val="22"/>
        </w:rPr>
        <w:t>u</w:t>
      </w:r>
      <w:r w:rsidR="003643B8" w:rsidRPr="1BF0A50C">
        <w:rPr>
          <w:rFonts w:asciiTheme="majorHAnsi" w:eastAsiaTheme="majorEastAsia" w:hAnsiTheme="majorHAnsi" w:cstheme="majorBidi"/>
          <w:color w:val="000000" w:themeColor="text1"/>
          <w:sz w:val="22"/>
          <w:szCs w:val="22"/>
        </w:rPr>
        <w:t xml:space="preserve">niversity </w:t>
      </w:r>
      <w:r w:rsidR="7ED569D8" w:rsidRPr="1BF0A50C">
        <w:rPr>
          <w:rFonts w:asciiTheme="majorHAnsi" w:eastAsiaTheme="majorEastAsia" w:hAnsiTheme="majorHAnsi" w:cstheme="majorBidi"/>
          <w:color w:val="000000" w:themeColor="text1"/>
          <w:sz w:val="22"/>
          <w:szCs w:val="22"/>
        </w:rPr>
        <w:t>approach to supporting the health and well</w:t>
      </w:r>
      <w:r w:rsidR="00CF628A">
        <w:rPr>
          <w:rFonts w:asciiTheme="majorHAnsi" w:eastAsiaTheme="majorEastAsia" w:hAnsiTheme="majorHAnsi" w:cstheme="majorBidi"/>
          <w:color w:val="000000" w:themeColor="text1"/>
          <w:sz w:val="22"/>
          <w:szCs w:val="22"/>
        </w:rPr>
        <w:t>-</w:t>
      </w:r>
      <w:r w:rsidR="7ED569D8" w:rsidRPr="1BF0A50C">
        <w:rPr>
          <w:rFonts w:asciiTheme="majorHAnsi" w:eastAsiaTheme="majorEastAsia" w:hAnsiTheme="majorHAnsi" w:cstheme="majorBidi"/>
          <w:color w:val="000000" w:themeColor="text1"/>
          <w:sz w:val="22"/>
          <w:szCs w:val="22"/>
        </w:rPr>
        <w:t>being of students and staff who use BSL. </w:t>
      </w:r>
    </w:p>
    <w:p w14:paraId="7DA446E5" w14:textId="031FED5D" w:rsidR="000E243A" w:rsidRPr="00683FB9" w:rsidRDefault="3455412B" w:rsidP="00CF628A">
      <w:pPr>
        <w:pStyle w:val="NormalWeb"/>
        <w:numPr>
          <w:ilvl w:val="0"/>
          <w:numId w:val="30"/>
        </w:numPr>
        <w:spacing w:line="360" w:lineRule="auto"/>
        <w:jc w:val="both"/>
        <w:rPr>
          <w:rFonts w:asciiTheme="majorHAnsi" w:eastAsiaTheme="majorEastAsia" w:hAnsiTheme="majorHAnsi" w:cstheme="majorBidi"/>
          <w:color w:val="000000" w:themeColor="text1"/>
          <w:sz w:val="22"/>
          <w:szCs w:val="22"/>
        </w:rPr>
      </w:pPr>
      <w:r w:rsidRPr="6046755F">
        <w:rPr>
          <w:rFonts w:asciiTheme="majorHAnsi" w:eastAsiaTheme="majorEastAsia" w:hAnsiTheme="majorHAnsi" w:cstheme="majorBidi"/>
          <w:color w:val="000000" w:themeColor="text1"/>
          <w:sz w:val="22"/>
          <w:szCs w:val="22"/>
        </w:rPr>
        <w:t>C</w:t>
      </w:r>
      <w:r w:rsidR="1C35ACBC" w:rsidRPr="6046755F">
        <w:rPr>
          <w:rFonts w:asciiTheme="majorHAnsi" w:eastAsiaTheme="majorEastAsia" w:hAnsiTheme="majorHAnsi" w:cstheme="majorBidi"/>
          <w:color w:val="000000" w:themeColor="text1"/>
          <w:sz w:val="22"/>
          <w:szCs w:val="22"/>
        </w:rPr>
        <w:t>elebrat</w:t>
      </w:r>
      <w:r w:rsidR="2A44198B" w:rsidRPr="6046755F">
        <w:rPr>
          <w:rFonts w:asciiTheme="majorHAnsi" w:eastAsiaTheme="majorEastAsia" w:hAnsiTheme="majorHAnsi" w:cstheme="majorBidi"/>
          <w:color w:val="000000" w:themeColor="text1"/>
          <w:sz w:val="22"/>
          <w:szCs w:val="22"/>
        </w:rPr>
        <w:t>e</w:t>
      </w:r>
      <w:r w:rsidR="000E243A" w:rsidRPr="6046755F">
        <w:rPr>
          <w:rFonts w:asciiTheme="majorHAnsi" w:eastAsiaTheme="majorEastAsia" w:hAnsiTheme="majorHAnsi" w:cstheme="majorBidi"/>
          <w:color w:val="000000" w:themeColor="text1"/>
          <w:sz w:val="22"/>
          <w:szCs w:val="22"/>
        </w:rPr>
        <w:t xml:space="preserve"> BSL culture at the University of Edinburgh. </w:t>
      </w:r>
    </w:p>
    <w:p w14:paraId="2240B043" w14:textId="02981CA1" w:rsidR="006A10EC" w:rsidRPr="00683FB9" w:rsidRDefault="2BE4FE52" w:rsidP="00CF628A">
      <w:pPr>
        <w:pStyle w:val="ListParagraph"/>
        <w:numPr>
          <w:ilvl w:val="0"/>
          <w:numId w:val="30"/>
        </w:numPr>
        <w:spacing w:line="360" w:lineRule="auto"/>
        <w:jc w:val="both"/>
        <w:textAlignment w:val="baseline"/>
        <w:rPr>
          <w:rFonts w:asciiTheme="majorHAnsi" w:eastAsiaTheme="majorEastAsia" w:hAnsiTheme="majorHAnsi" w:cstheme="majorBidi"/>
          <w:color w:val="000000" w:themeColor="text1"/>
          <w:kern w:val="0"/>
          <w:sz w:val="22"/>
          <w:szCs w:val="22"/>
          <w:lang w:eastAsia="en-GB"/>
          <w14:ligatures w14:val="none"/>
        </w:rPr>
      </w:pPr>
      <w:r w:rsidRPr="6046755F">
        <w:rPr>
          <w:rFonts w:asciiTheme="majorHAnsi" w:eastAsiaTheme="majorEastAsia" w:hAnsiTheme="majorHAnsi" w:cstheme="majorBidi"/>
          <w:color w:val="000000" w:themeColor="text1"/>
          <w:kern w:val="0"/>
          <w:sz w:val="22"/>
          <w:szCs w:val="22"/>
          <w:lang w:eastAsia="en-GB"/>
          <w14:ligatures w14:val="none"/>
        </w:rPr>
        <w:t>Embed</w:t>
      </w:r>
      <w:r w:rsidR="000E243A" w:rsidRPr="6046755F">
        <w:rPr>
          <w:rFonts w:asciiTheme="majorHAnsi" w:eastAsiaTheme="majorEastAsia" w:hAnsiTheme="majorHAnsi" w:cstheme="majorBidi"/>
          <w:color w:val="000000" w:themeColor="text1"/>
          <w:kern w:val="0"/>
          <w:sz w:val="22"/>
          <w:szCs w:val="22"/>
          <w:lang w:eastAsia="en-GB"/>
          <w14:ligatures w14:val="none"/>
        </w:rPr>
        <w:t xml:space="preserve"> a cross-</w:t>
      </w:r>
      <w:r w:rsidR="003643B8">
        <w:rPr>
          <w:rFonts w:asciiTheme="majorHAnsi" w:eastAsiaTheme="majorEastAsia" w:hAnsiTheme="majorHAnsi" w:cstheme="majorBidi"/>
          <w:color w:val="000000" w:themeColor="text1"/>
          <w:kern w:val="0"/>
          <w:sz w:val="22"/>
          <w:szCs w:val="22"/>
          <w:lang w:eastAsia="en-GB"/>
          <w14:ligatures w14:val="none"/>
        </w:rPr>
        <w:t>u</w:t>
      </w:r>
      <w:r w:rsidR="003643B8" w:rsidRPr="6046755F">
        <w:rPr>
          <w:rFonts w:asciiTheme="majorHAnsi" w:eastAsiaTheme="majorEastAsia" w:hAnsiTheme="majorHAnsi" w:cstheme="majorBidi"/>
          <w:color w:val="000000" w:themeColor="text1"/>
          <w:kern w:val="0"/>
          <w:sz w:val="22"/>
          <w:szCs w:val="22"/>
          <w:lang w:eastAsia="en-GB"/>
          <w14:ligatures w14:val="none"/>
        </w:rPr>
        <w:t xml:space="preserve">niversity </w:t>
      </w:r>
      <w:r w:rsidR="000E243A" w:rsidRPr="6046755F">
        <w:rPr>
          <w:rFonts w:asciiTheme="majorHAnsi" w:eastAsiaTheme="majorEastAsia" w:hAnsiTheme="majorHAnsi" w:cstheme="majorBidi"/>
          <w:color w:val="000000" w:themeColor="text1"/>
          <w:kern w:val="0"/>
          <w:sz w:val="22"/>
          <w:szCs w:val="22"/>
          <w:lang w:eastAsia="en-GB"/>
          <w14:ligatures w14:val="none"/>
        </w:rPr>
        <w:t>approach to collecting, documenting, analysing</w:t>
      </w:r>
      <w:r w:rsidR="3AB20119" w:rsidRPr="6046755F">
        <w:rPr>
          <w:rFonts w:asciiTheme="majorHAnsi" w:eastAsiaTheme="majorEastAsia" w:hAnsiTheme="majorHAnsi" w:cstheme="majorBidi"/>
          <w:color w:val="000000" w:themeColor="text1"/>
          <w:kern w:val="0"/>
          <w:sz w:val="22"/>
          <w:szCs w:val="22"/>
          <w:lang w:eastAsia="en-GB"/>
          <w14:ligatures w14:val="none"/>
        </w:rPr>
        <w:t>,</w:t>
      </w:r>
      <w:r w:rsidR="000E243A" w:rsidRPr="6046755F">
        <w:rPr>
          <w:rFonts w:asciiTheme="majorHAnsi" w:eastAsiaTheme="majorEastAsia" w:hAnsiTheme="majorHAnsi" w:cstheme="majorBidi"/>
          <w:color w:val="000000" w:themeColor="text1"/>
          <w:kern w:val="0"/>
          <w:sz w:val="22"/>
          <w:szCs w:val="22"/>
          <w:lang w:eastAsia="en-GB"/>
          <w14:ligatures w14:val="none"/>
        </w:rPr>
        <w:t xml:space="preserve"> and reporting on BSL </w:t>
      </w:r>
      <w:r w:rsidR="59B104F3" w:rsidRPr="6046755F">
        <w:rPr>
          <w:rFonts w:asciiTheme="majorHAnsi" w:eastAsiaTheme="majorEastAsia" w:hAnsiTheme="majorHAnsi" w:cstheme="majorBidi"/>
          <w:color w:val="000000" w:themeColor="text1"/>
          <w:kern w:val="0"/>
          <w:sz w:val="22"/>
          <w:szCs w:val="22"/>
          <w:lang w:eastAsia="en-GB"/>
          <w14:ligatures w14:val="none"/>
        </w:rPr>
        <w:t>d</w:t>
      </w:r>
      <w:r w:rsidR="000E243A" w:rsidRPr="6046755F">
        <w:rPr>
          <w:rFonts w:asciiTheme="majorHAnsi" w:eastAsiaTheme="majorEastAsia" w:hAnsiTheme="majorHAnsi" w:cstheme="majorBidi"/>
          <w:color w:val="000000" w:themeColor="text1"/>
          <w:kern w:val="0"/>
          <w:sz w:val="22"/>
          <w:szCs w:val="22"/>
          <w:lang w:eastAsia="en-GB"/>
          <w14:ligatures w14:val="none"/>
        </w:rPr>
        <w:t>ata at the University of Edinburgh.  </w:t>
      </w:r>
    </w:p>
    <w:bookmarkEnd w:id="1"/>
    <w:bookmarkEnd w:id="2"/>
    <w:p w14:paraId="49A5532A" w14:textId="7B646E6A" w:rsidR="00AA2F65" w:rsidRDefault="00AA2F65" w:rsidP="00CF628A">
      <w:pPr>
        <w:spacing w:line="360" w:lineRule="auto"/>
        <w:jc w:val="both"/>
        <w:rPr>
          <w:rFonts w:asciiTheme="majorHAnsi" w:eastAsia="Times New Roman" w:hAnsiTheme="majorHAnsi" w:cstheme="majorBidi"/>
          <w:color w:val="000000" w:themeColor="text1"/>
          <w:kern w:val="0"/>
          <w:lang w:eastAsia="en-GB"/>
          <w14:ligatures w14:val="none"/>
        </w:rPr>
      </w:pPr>
    </w:p>
    <w:p w14:paraId="67460181" w14:textId="2E12A59E" w:rsidR="000E243A" w:rsidRPr="00B6623B" w:rsidRDefault="000E243A" w:rsidP="00217E75">
      <w:pPr>
        <w:pStyle w:val="Heading1"/>
        <w:rPr>
          <w:color w:val="1F3864" w:themeColor="accent1" w:themeShade="80"/>
          <w:lang w:eastAsia="en-GB"/>
        </w:rPr>
      </w:pPr>
      <w:r w:rsidRPr="00B6623B">
        <w:rPr>
          <w:color w:val="1F3864" w:themeColor="accent1" w:themeShade="80"/>
          <w:lang w:eastAsia="en-GB"/>
        </w:rPr>
        <w:t xml:space="preserve">Our </w:t>
      </w:r>
      <w:r w:rsidR="62C813BF" w:rsidRPr="00B6623B">
        <w:rPr>
          <w:color w:val="1F3864" w:themeColor="accent1" w:themeShade="80"/>
          <w:lang w:eastAsia="en-GB"/>
        </w:rPr>
        <w:t>Actions</w:t>
      </w:r>
    </w:p>
    <w:p w14:paraId="03B492D3" w14:textId="3804C487" w:rsidR="000E243A" w:rsidRPr="00EE429D" w:rsidRDefault="003643B8"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Pr>
          <w:rFonts w:asciiTheme="majorHAnsi" w:eastAsia="Times New Roman" w:hAnsiTheme="majorHAnsi" w:cstheme="majorBidi"/>
          <w:color w:val="000000" w:themeColor="text1"/>
          <w:kern w:val="0"/>
          <w:sz w:val="22"/>
          <w:szCs w:val="22"/>
          <w:lang w:eastAsia="en-GB"/>
          <w14:ligatures w14:val="none"/>
        </w:rPr>
        <w:t>A series of University actions underpin each of the six principles in our BSL Plan</w:t>
      </w:r>
      <w:r w:rsidR="04707DAE" w:rsidRPr="01FCFD98">
        <w:rPr>
          <w:rFonts w:asciiTheme="majorHAnsi" w:eastAsia="Times New Roman" w:hAnsiTheme="majorHAnsi" w:cstheme="majorBidi"/>
          <w:color w:val="000000" w:themeColor="text1"/>
          <w:kern w:val="0"/>
          <w:sz w:val="22"/>
          <w:szCs w:val="22"/>
          <w:lang w:eastAsia="en-GB"/>
          <w14:ligatures w14:val="none"/>
        </w:rPr>
        <w:t>:</w:t>
      </w:r>
    </w:p>
    <w:p w14:paraId="41715DC7" w14:textId="77777777" w:rsidR="000E243A" w:rsidRPr="00217E75" w:rsidRDefault="000E243A" w:rsidP="00CF628A">
      <w:pPr>
        <w:spacing w:line="360" w:lineRule="auto"/>
        <w:jc w:val="both"/>
        <w:textAlignment w:val="baseline"/>
        <w:rPr>
          <w:rFonts w:asciiTheme="majorHAnsi" w:eastAsia="Times New Roman" w:hAnsiTheme="majorHAnsi" w:cstheme="majorHAnsi"/>
          <w:b/>
          <w:bCs/>
          <w:color w:val="000000" w:themeColor="text1"/>
          <w:kern w:val="0"/>
          <w:lang w:eastAsia="en-GB"/>
          <w14:ligatures w14:val="none"/>
        </w:rPr>
      </w:pPr>
    </w:p>
    <w:p w14:paraId="44865961" w14:textId="284386E1" w:rsidR="00EA681F" w:rsidRPr="00B6623B" w:rsidRDefault="00EA681F" w:rsidP="00217E75">
      <w:pPr>
        <w:pStyle w:val="Heading2"/>
        <w:numPr>
          <w:ilvl w:val="0"/>
          <w:numId w:val="35"/>
        </w:numPr>
        <w:rPr>
          <w:b/>
          <w:bCs/>
          <w:color w:val="1F3864" w:themeColor="accent1" w:themeShade="80"/>
          <w:lang w:eastAsia="en-GB"/>
        </w:rPr>
      </w:pPr>
      <w:r w:rsidRPr="00B6623B">
        <w:rPr>
          <w:b/>
          <w:bCs/>
          <w:color w:val="1F3864" w:themeColor="accent1" w:themeShade="80"/>
          <w:lang w:eastAsia="en-GB"/>
        </w:rPr>
        <w:t>BSL Accessibility</w:t>
      </w:r>
    </w:p>
    <w:p w14:paraId="11A7E539" w14:textId="75BF8030" w:rsidR="00AA09B7" w:rsidRDefault="006A10EC" w:rsidP="00CF628A">
      <w:pPr>
        <w:spacing w:line="360" w:lineRule="auto"/>
        <w:jc w:val="both"/>
        <w:textAlignment w:val="baseline"/>
        <w:rPr>
          <w:rFonts w:asciiTheme="majorHAnsi" w:eastAsia="Times New Roman" w:hAnsiTheme="majorHAnsi" w:cstheme="majorBidi"/>
          <w:color w:val="1F3864" w:themeColor="accent1" w:themeShade="80"/>
          <w:kern w:val="0"/>
          <w:sz w:val="22"/>
          <w:szCs w:val="22"/>
          <w:lang w:eastAsia="en-GB"/>
          <w14:ligatures w14:val="none"/>
        </w:rPr>
      </w:pPr>
      <w:r w:rsidRPr="00B6623B">
        <w:rPr>
          <w:rFonts w:asciiTheme="majorHAnsi" w:eastAsia="Times New Roman" w:hAnsiTheme="majorHAnsi" w:cstheme="majorBidi"/>
          <w:color w:val="000000" w:themeColor="text1"/>
          <w:kern w:val="0"/>
          <w:sz w:val="22"/>
          <w:szCs w:val="22"/>
          <w:lang w:eastAsia="en-GB"/>
          <w14:ligatures w14:val="none"/>
        </w:rPr>
        <w:t> </w:t>
      </w:r>
      <w:r w:rsidR="6787FC00" w:rsidRPr="00B6623B">
        <w:rPr>
          <w:rFonts w:asciiTheme="majorHAnsi" w:eastAsiaTheme="majorEastAsia" w:hAnsiTheme="majorHAnsi" w:cstheme="majorBidi"/>
          <w:b/>
          <w:bCs/>
          <w:color w:val="1F3864" w:themeColor="accent1" w:themeShade="80"/>
          <w:sz w:val="22"/>
          <w:szCs w:val="22"/>
          <w:lang w:eastAsia="en-GB"/>
        </w:rPr>
        <w:t>Pri</w:t>
      </w:r>
      <w:r w:rsidR="156966B1" w:rsidRPr="00B6623B">
        <w:rPr>
          <w:rFonts w:asciiTheme="majorHAnsi" w:eastAsiaTheme="majorEastAsia" w:hAnsiTheme="majorHAnsi" w:cstheme="majorBidi"/>
          <w:b/>
          <w:bCs/>
          <w:color w:val="1F3864" w:themeColor="accent1" w:themeShade="80"/>
          <w:sz w:val="22"/>
          <w:szCs w:val="22"/>
          <w:lang w:eastAsia="en-GB"/>
        </w:rPr>
        <w:t>nciple</w:t>
      </w:r>
      <w:r w:rsidR="156966B1" w:rsidRPr="00B6623B">
        <w:rPr>
          <w:rFonts w:asciiTheme="majorHAnsi" w:eastAsia="Times New Roman" w:hAnsiTheme="majorHAnsi" w:cstheme="majorBidi"/>
          <w:color w:val="1F3864" w:themeColor="accent1" w:themeShade="80"/>
          <w:kern w:val="0"/>
          <w:sz w:val="22"/>
          <w:szCs w:val="22"/>
          <w:lang w:eastAsia="en-GB"/>
          <w14:ligatures w14:val="none"/>
        </w:rPr>
        <w:t>:</w:t>
      </w:r>
      <w:r w:rsidR="00AA09B7">
        <w:rPr>
          <w:rFonts w:asciiTheme="majorHAnsi" w:eastAsia="Times New Roman" w:hAnsiTheme="majorHAnsi" w:cstheme="majorBidi"/>
          <w:color w:val="1F3864" w:themeColor="accent1" w:themeShade="80"/>
          <w:kern w:val="0"/>
          <w:sz w:val="22"/>
          <w:szCs w:val="22"/>
          <w:lang w:eastAsia="en-GB"/>
          <w14:ligatures w14:val="none"/>
        </w:rPr>
        <w:t xml:space="preserve"> </w:t>
      </w:r>
      <w:r w:rsidR="00AA09B7" w:rsidRPr="00AA09B7">
        <w:rPr>
          <w:rFonts w:asciiTheme="majorHAnsi" w:eastAsia="Times New Roman" w:hAnsiTheme="majorHAnsi" w:cstheme="majorBidi"/>
          <w:kern w:val="0"/>
          <w:sz w:val="22"/>
          <w:szCs w:val="22"/>
          <w:lang w:eastAsia="en-GB"/>
          <w14:ligatures w14:val="none"/>
        </w:rPr>
        <w:t>We will increase BSL accessibility and inclusion at the University of Edinburgh.</w:t>
      </w:r>
    </w:p>
    <w:p w14:paraId="68644EC1" w14:textId="1E38C6DF" w:rsidR="006A10EC" w:rsidRPr="00B6623B" w:rsidRDefault="4AE83F3C"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0B6623B">
        <w:rPr>
          <w:rFonts w:asciiTheme="majorHAnsi" w:eastAsia="Times New Roman" w:hAnsiTheme="majorHAnsi" w:cstheme="majorBidi"/>
          <w:color w:val="000000" w:themeColor="text1"/>
          <w:kern w:val="0"/>
          <w:sz w:val="22"/>
          <w:szCs w:val="22"/>
          <w:lang w:eastAsia="en-GB"/>
          <w14:ligatures w14:val="none"/>
        </w:rPr>
        <w:t> </w:t>
      </w:r>
      <w:r w:rsidR="62C813BF" w:rsidRPr="00B6623B">
        <w:rPr>
          <w:rFonts w:asciiTheme="majorHAnsi" w:eastAsiaTheme="majorEastAsia" w:hAnsiTheme="majorHAnsi" w:cstheme="majorBidi"/>
          <w:b/>
          <w:bCs/>
          <w:color w:val="1F3864" w:themeColor="accent1" w:themeShade="80"/>
          <w:sz w:val="22"/>
          <w:szCs w:val="22"/>
          <w:lang w:eastAsia="en-GB"/>
        </w:rPr>
        <w:t>Actions</w:t>
      </w:r>
      <w:r w:rsidR="1C35ACBC"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r w:rsidR="39BB8BC2"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p>
    <w:p w14:paraId="451B70DB" w14:textId="06FD3ADD" w:rsidR="003F1A38" w:rsidRPr="003F1A38" w:rsidRDefault="003F1A38" w:rsidP="00CF628A">
      <w:pPr>
        <w:spacing w:line="360" w:lineRule="auto"/>
        <w:jc w:val="both"/>
        <w:textAlignment w:val="baseline"/>
        <w:rPr>
          <w:rFonts w:asciiTheme="majorHAnsi" w:eastAsia="Times New Roman" w:hAnsiTheme="majorHAnsi" w:cstheme="majorBidi"/>
          <w:kern w:val="0"/>
          <w:sz w:val="22"/>
          <w:szCs w:val="22"/>
          <w:lang w:eastAsia="en-GB"/>
          <w14:ligatures w14:val="none"/>
        </w:rPr>
      </w:pPr>
      <w:r w:rsidRPr="6046755F">
        <w:rPr>
          <w:rFonts w:asciiTheme="majorHAnsi" w:eastAsia="Times New Roman" w:hAnsiTheme="majorHAnsi" w:cstheme="majorBidi"/>
          <w:kern w:val="0"/>
          <w:sz w:val="22"/>
          <w:szCs w:val="22"/>
          <w:lang w:eastAsia="en-GB"/>
          <w14:ligatures w14:val="none"/>
        </w:rPr>
        <w:t>The University will:</w:t>
      </w:r>
    </w:p>
    <w:p w14:paraId="6B2E3B92" w14:textId="1BD131DE" w:rsidR="00EA681F" w:rsidRPr="00FF1974" w:rsidRDefault="007F6B9B" w:rsidP="00FF1974">
      <w:pPr>
        <w:pStyle w:val="ListParagraph"/>
        <w:numPr>
          <w:ilvl w:val="0"/>
          <w:numId w:val="27"/>
        </w:numPr>
        <w:spacing w:line="360" w:lineRule="auto"/>
        <w:jc w:val="both"/>
        <w:textAlignment w:val="baseline"/>
        <w:rPr>
          <w:rFonts w:asciiTheme="majorHAnsi" w:eastAsiaTheme="majorEastAsia" w:hAnsiTheme="majorHAnsi" w:cstheme="majorBidi"/>
          <w:sz w:val="22"/>
          <w:szCs w:val="22"/>
          <w:shd w:val="clear" w:color="auto" w:fill="FFFFFF"/>
        </w:rPr>
      </w:pPr>
      <w:r>
        <w:rPr>
          <w:rFonts w:asciiTheme="majorHAnsi" w:eastAsiaTheme="majorEastAsia" w:hAnsiTheme="majorHAnsi" w:cstheme="majorBidi"/>
          <w:sz w:val="22"/>
          <w:szCs w:val="22"/>
        </w:rPr>
        <w:t xml:space="preserve">Establish a </w:t>
      </w:r>
      <w:r w:rsidR="00AA09B7">
        <w:rPr>
          <w:rFonts w:asciiTheme="majorHAnsi" w:eastAsiaTheme="majorEastAsia" w:hAnsiTheme="majorHAnsi" w:cstheme="majorBidi"/>
          <w:sz w:val="22"/>
          <w:szCs w:val="22"/>
        </w:rPr>
        <w:t>centralised BSL/English interpreting service to facilitate communication and increase inclusion in an efficient and sustainable way</w:t>
      </w:r>
      <w:r>
        <w:rPr>
          <w:rFonts w:asciiTheme="majorHAnsi" w:eastAsiaTheme="majorEastAsia" w:hAnsiTheme="majorHAnsi" w:cstheme="majorBidi"/>
          <w:sz w:val="22"/>
          <w:szCs w:val="22"/>
        </w:rPr>
        <w:t xml:space="preserve"> – by</w:t>
      </w:r>
      <w:r w:rsidR="00AA09B7">
        <w:rPr>
          <w:rFonts w:asciiTheme="majorHAnsi" w:eastAsiaTheme="majorEastAsia" w:hAnsiTheme="majorHAnsi" w:cstheme="majorBidi"/>
          <w:sz w:val="22"/>
          <w:szCs w:val="22"/>
        </w:rPr>
        <w:t xml:space="preserve"> develop</w:t>
      </w:r>
      <w:r w:rsidR="5CA9A37F" w:rsidRPr="797B8B31">
        <w:rPr>
          <w:rFonts w:asciiTheme="majorHAnsi" w:eastAsiaTheme="majorEastAsia" w:hAnsiTheme="majorHAnsi" w:cstheme="majorBidi"/>
          <w:sz w:val="22"/>
          <w:szCs w:val="22"/>
        </w:rPr>
        <w:t>ing</w:t>
      </w:r>
      <w:r w:rsidR="2E5B3816" w:rsidRPr="797B8B31">
        <w:rPr>
          <w:rFonts w:asciiTheme="majorHAnsi" w:eastAsiaTheme="majorEastAsia" w:hAnsiTheme="majorHAnsi" w:cstheme="majorBidi"/>
          <w:sz w:val="22"/>
          <w:szCs w:val="22"/>
        </w:rPr>
        <w:t xml:space="preserve"> a robust business case </w:t>
      </w:r>
      <w:r w:rsidR="2E5B3816" w:rsidRPr="00FF1974">
        <w:rPr>
          <w:rFonts w:asciiTheme="majorHAnsi" w:eastAsiaTheme="majorEastAsia" w:hAnsiTheme="majorHAnsi" w:cstheme="majorBidi"/>
          <w:sz w:val="22"/>
          <w:szCs w:val="22"/>
        </w:rPr>
        <w:t xml:space="preserve">with </w:t>
      </w:r>
      <w:r w:rsidR="00B97D63">
        <w:rPr>
          <w:rFonts w:asciiTheme="majorHAnsi" w:eastAsiaTheme="majorEastAsia" w:hAnsiTheme="majorHAnsi" w:cstheme="majorBidi"/>
          <w:sz w:val="22"/>
          <w:szCs w:val="22"/>
        </w:rPr>
        <w:t>the</w:t>
      </w:r>
      <w:r w:rsidR="00B97D63" w:rsidRPr="00FF1974">
        <w:rPr>
          <w:rFonts w:asciiTheme="majorHAnsi" w:eastAsiaTheme="majorEastAsia" w:hAnsiTheme="majorHAnsi" w:cstheme="majorBidi"/>
          <w:sz w:val="22"/>
          <w:szCs w:val="22"/>
        </w:rPr>
        <w:t xml:space="preserve"> </w:t>
      </w:r>
      <w:r w:rsidR="2E5B3816" w:rsidRPr="00FF1974">
        <w:rPr>
          <w:rFonts w:asciiTheme="majorHAnsi" w:eastAsiaTheme="majorEastAsia" w:hAnsiTheme="majorHAnsi" w:cstheme="majorBidi"/>
          <w:sz w:val="22"/>
          <w:szCs w:val="22"/>
        </w:rPr>
        <w:t xml:space="preserve">aim </w:t>
      </w:r>
      <w:r w:rsidR="00B97D63">
        <w:rPr>
          <w:rFonts w:asciiTheme="majorHAnsi" w:eastAsiaTheme="majorEastAsia" w:hAnsiTheme="majorHAnsi" w:cstheme="majorBidi"/>
          <w:sz w:val="22"/>
          <w:szCs w:val="22"/>
        </w:rPr>
        <w:t>of</w:t>
      </w:r>
      <w:r w:rsidR="00B97D63" w:rsidRPr="00FF1974">
        <w:rPr>
          <w:rFonts w:asciiTheme="majorHAnsi" w:eastAsiaTheme="majorEastAsia" w:hAnsiTheme="majorHAnsi" w:cstheme="majorBidi"/>
          <w:sz w:val="22"/>
          <w:szCs w:val="22"/>
        </w:rPr>
        <w:t xml:space="preserve"> </w:t>
      </w:r>
      <w:r w:rsidR="2E5B3816" w:rsidRPr="00FF1974">
        <w:rPr>
          <w:rFonts w:asciiTheme="majorHAnsi" w:eastAsiaTheme="majorEastAsia" w:hAnsiTheme="majorHAnsi" w:cstheme="majorBidi"/>
          <w:sz w:val="22"/>
          <w:szCs w:val="22"/>
        </w:rPr>
        <w:t xml:space="preserve">establishing this provision for </w:t>
      </w:r>
      <w:r w:rsidR="003643B8" w:rsidRPr="00FF1974">
        <w:rPr>
          <w:rFonts w:asciiTheme="majorHAnsi" w:eastAsiaTheme="majorEastAsia" w:hAnsiTheme="majorHAnsi" w:cstheme="majorBidi"/>
          <w:sz w:val="22"/>
          <w:szCs w:val="22"/>
        </w:rPr>
        <w:t>the University of Edinburgh</w:t>
      </w:r>
      <w:r w:rsidR="002D1F47" w:rsidRPr="00FF1974">
        <w:rPr>
          <w:rFonts w:asciiTheme="majorHAnsi" w:eastAsiaTheme="majorEastAsia" w:hAnsiTheme="majorHAnsi" w:cstheme="majorBidi"/>
          <w:sz w:val="22"/>
          <w:szCs w:val="22"/>
        </w:rPr>
        <w:t>’s</w:t>
      </w:r>
      <w:r w:rsidR="51172CBB" w:rsidRPr="00FF1974">
        <w:rPr>
          <w:rFonts w:asciiTheme="majorHAnsi" w:eastAsiaTheme="majorEastAsia" w:hAnsiTheme="majorHAnsi" w:cstheme="majorBidi"/>
          <w:sz w:val="22"/>
          <w:szCs w:val="22"/>
        </w:rPr>
        <w:t xml:space="preserve"> </w:t>
      </w:r>
      <w:r w:rsidR="2E5B3816" w:rsidRPr="00FF1974">
        <w:rPr>
          <w:rFonts w:asciiTheme="majorHAnsi" w:eastAsiaTheme="majorEastAsia" w:hAnsiTheme="majorHAnsi" w:cstheme="majorBidi"/>
          <w:sz w:val="22"/>
          <w:szCs w:val="22"/>
        </w:rPr>
        <w:t>staff</w:t>
      </w:r>
      <w:r w:rsidR="4D6F26B0" w:rsidRPr="00FF1974">
        <w:rPr>
          <w:rFonts w:asciiTheme="majorHAnsi" w:eastAsiaTheme="majorEastAsia" w:hAnsiTheme="majorHAnsi" w:cstheme="majorBidi"/>
          <w:sz w:val="22"/>
          <w:szCs w:val="22"/>
        </w:rPr>
        <w:t xml:space="preserve">, </w:t>
      </w:r>
      <w:r w:rsidR="2E5B3816" w:rsidRPr="00FF1974">
        <w:rPr>
          <w:rFonts w:asciiTheme="majorHAnsi" w:eastAsiaTheme="majorEastAsia" w:hAnsiTheme="majorHAnsi" w:cstheme="majorBidi"/>
          <w:sz w:val="22"/>
          <w:szCs w:val="22"/>
        </w:rPr>
        <w:t>students</w:t>
      </w:r>
      <w:r w:rsidR="2E35282F" w:rsidRPr="00FF1974">
        <w:rPr>
          <w:rFonts w:asciiTheme="majorHAnsi" w:eastAsiaTheme="majorEastAsia" w:hAnsiTheme="majorHAnsi" w:cstheme="majorBidi"/>
          <w:sz w:val="22"/>
          <w:szCs w:val="22"/>
        </w:rPr>
        <w:t xml:space="preserve"> and visitors</w:t>
      </w:r>
      <w:r w:rsidR="00102802" w:rsidRPr="00FF1974">
        <w:rPr>
          <w:rFonts w:asciiTheme="majorHAnsi" w:eastAsiaTheme="majorEastAsia" w:hAnsiTheme="majorHAnsi" w:cstheme="majorBidi"/>
          <w:sz w:val="22"/>
          <w:szCs w:val="22"/>
        </w:rPr>
        <w:t>.</w:t>
      </w:r>
    </w:p>
    <w:p w14:paraId="67B03ABC" w14:textId="774F030E" w:rsidR="00EA681F" w:rsidRPr="009B3299" w:rsidRDefault="007F6B9B" w:rsidP="797B8B31">
      <w:pPr>
        <w:pStyle w:val="ListParagraph"/>
        <w:numPr>
          <w:ilvl w:val="0"/>
          <w:numId w:val="27"/>
        </w:numPr>
        <w:spacing w:line="360" w:lineRule="auto"/>
        <w:jc w:val="both"/>
        <w:textAlignment w:val="baseline"/>
        <w:rPr>
          <w:rFonts w:asciiTheme="majorHAnsi" w:hAnsiTheme="majorHAnsi" w:cstheme="majorBidi"/>
          <w:sz w:val="22"/>
          <w:szCs w:val="22"/>
          <w:shd w:val="clear" w:color="auto" w:fill="FFFFFF"/>
        </w:rPr>
      </w:pPr>
      <w:r>
        <w:rPr>
          <w:rFonts w:asciiTheme="majorHAnsi" w:hAnsiTheme="majorHAnsi" w:cstheme="majorBidi"/>
          <w:sz w:val="22"/>
          <w:szCs w:val="22"/>
        </w:rPr>
        <w:t xml:space="preserve">Encourage full </w:t>
      </w:r>
      <w:r w:rsidR="00A2235F" w:rsidRPr="797B8B31">
        <w:rPr>
          <w:rFonts w:asciiTheme="majorHAnsi" w:hAnsiTheme="majorHAnsi" w:cstheme="majorBidi"/>
          <w:sz w:val="22"/>
          <w:szCs w:val="22"/>
        </w:rPr>
        <w:t xml:space="preserve">participation of deaf </w:t>
      </w:r>
      <w:r w:rsidR="491EF952" w:rsidRPr="797B8B31">
        <w:rPr>
          <w:rFonts w:asciiTheme="majorHAnsi" w:hAnsiTheme="majorHAnsi" w:cstheme="majorBidi"/>
          <w:sz w:val="22"/>
          <w:szCs w:val="22"/>
        </w:rPr>
        <w:t xml:space="preserve">and deafblind </w:t>
      </w:r>
      <w:r w:rsidR="00A2235F" w:rsidRPr="797B8B31">
        <w:rPr>
          <w:rFonts w:asciiTheme="majorHAnsi" w:hAnsiTheme="majorHAnsi" w:cstheme="majorBidi"/>
          <w:sz w:val="22"/>
          <w:szCs w:val="22"/>
        </w:rPr>
        <w:t xml:space="preserve">students in all aspects of </w:t>
      </w:r>
      <w:r w:rsidR="1E1E0F85" w:rsidRPr="797B8B31">
        <w:rPr>
          <w:rFonts w:asciiTheme="majorHAnsi" w:hAnsiTheme="majorHAnsi" w:cstheme="majorBidi"/>
          <w:sz w:val="22"/>
          <w:szCs w:val="22"/>
        </w:rPr>
        <w:t>university</w:t>
      </w:r>
      <w:r w:rsidR="00A2235F" w:rsidRPr="797B8B31">
        <w:rPr>
          <w:rFonts w:asciiTheme="majorHAnsi" w:hAnsiTheme="majorHAnsi" w:cstheme="majorBidi"/>
          <w:sz w:val="22"/>
          <w:szCs w:val="22"/>
        </w:rPr>
        <w:t xml:space="preserve"> life, including academic, social</w:t>
      </w:r>
      <w:r>
        <w:rPr>
          <w:rFonts w:asciiTheme="majorHAnsi" w:hAnsiTheme="majorHAnsi" w:cstheme="majorBidi"/>
          <w:sz w:val="22"/>
          <w:szCs w:val="22"/>
        </w:rPr>
        <w:t>, and extracurricular activities.</w:t>
      </w:r>
    </w:p>
    <w:p w14:paraId="0766A6D4" w14:textId="0B54B1F4" w:rsidR="009B3299" w:rsidRPr="00F5061F" w:rsidRDefault="009B3299" w:rsidP="797B8B31">
      <w:pPr>
        <w:pStyle w:val="ListParagraph"/>
        <w:numPr>
          <w:ilvl w:val="0"/>
          <w:numId w:val="27"/>
        </w:numPr>
        <w:spacing w:line="360" w:lineRule="auto"/>
        <w:jc w:val="both"/>
        <w:textAlignment w:val="baseline"/>
        <w:rPr>
          <w:rFonts w:asciiTheme="majorHAnsi" w:hAnsiTheme="majorHAnsi" w:cstheme="majorBidi"/>
          <w:sz w:val="22"/>
          <w:szCs w:val="22"/>
          <w:shd w:val="clear" w:color="auto" w:fill="FFFFFF"/>
        </w:rPr>
      </w:pPr>
      <w:r>
        <w:rPr>
          <w:rFonts w:asciiTheme="majorHAnsi" w:hAnsiTheme="majorHAnsi" w:cstheme="majorBidi"/>
          <w:sz w:val="22"/>
          <w:szCs w:val="22"/>
        </w:rPr>
        <w:t xml:space="preserve">Improve accessibility and ensure </w:t>
      </w:r>
      <w:r w:rsidR="00F5061F">
        <w:rPr>
          <w:rFonts w:asciiTheme="majorHAnsi" w:hAnsiTheme="majorHAnsi" w:cstheme="majorBidi"/>
          <w:sz w:val="22"/>
          <w:szCs w:val="22"/>
        </w:rPr>
        <w:t xml:space="preserve">effective communication by increasing the use of BSL in our communications for staff and students. This includes providing BSL translations for important announcements, events, and other University communications to ensure that information is accessible to all. </w:t>
      </w:r>
    </w:p>
    <w:p w14:paraId="48772F58" w14:textId="3F6BE891" w:rsidR="00F5061F" w:rsidRPr="00372C2C" w:rsidRDefault="00F5061F" w:rsidP="797B8B31">
      <w:pPr>
        <w:pStyle w:val="ListParagraph"/>
        <w:numPr>
          <w:ilvl w:val="0"/>
          <w:numId w:val="27"/>
        </w:numPr>
        <w:spacing w:line="360" w:lineRule="auto"/>
        <w:jc w:val="both"/>
        <w:textAlignment w:val="baseline"/>
        <w:rPr>
          <w:rFonts w:asciiTheme="majorHAnsi" w:hAnsiTheme="majorHAnsi" w:cstheme="majorBidi"/>
          <w:sz w:val="22"/>
          <w:szCs w:val="22"/>
          <w:shd w:val="clear" w:color="auto" w:fill="FFFFFF"/>
        </w:rPr>
      </w:pPr>
      <w:r>
        <w:rPr>
          <w:rFonts w:asciiTheme="majorHAnsi" w:hAnsiTheme="majorHAnsi" w:cstheme="majorBidi"/>
          <w:sz w:val="22"/>
          <w:szCs w:val="22"/>
        </w:rPr>
        <w:t>Continue to offer BSL awareness training to empower staff and students with the knowledge and skills needed to interact respectfully and inclusi</w:t>
      </w:r>
      <w:r w:rsidR="00B76544">
        <w:rPr>
          <w:rFonts w:asciiTheme="majorHAnsi" w:hAnsiTheme="majorHAnsi" w:cstheme="majorBidi"/>
          <w:sz w:val="22"/>
          <w:szCs w:val="22"/>
        </w:rPr>
        <w:t xml:space="preserve">vely with deaf and deafblind people, contributing to a more inclusive University community. </w:t>
      </w:r>
    </w:p>
    <w:p w14:paraId="564EBBFE" w14:textId="5FA619DB" w:rsidR="00372C2C" w:rsidRPr="003F3EAF" w:rsidRDefault="00372C2C" w:rsidP="003F3EAF">
      <w:pPr>
        <w:pStyle w:val="ListParagraph"/>
        <w:numPr>
          <w:ilvl w:val="0"/>
          <w:numId w:val="27"/>
        </w:numPr>
        <w:spacing w:line="360" w:lineRule="auto"/>
        <w:jc w:val="both"/>
        <w:textAlignment w:val="baseline"/>
        <w:rPr>
          <w:rFonts w:asciiTheme="majorHAnsi" w:hAnsiTheme="majorHAnsi" w:cstheme="majorBidi"/>
          <w:sz w:val="22"/>
          <w:szCs w:val="22"/>
          <w:shd w:val="clear" w:color="auto" w:fill="FFFFFF"/>
        </w:rPr>
      </w:pPr>
      <w:r>
        <w:rPr>
          <w:rFonts w:asciiTheme="majorHAnsi" w:hAnsiTheme="majorHAnsi" w:cstheme="majorBidi"/>
          <w:sz w:val="22"/>
          <w:szCs w:val="22"/>
        </w:rPr>
        <w:t>Facilitate transition to university studies, including hosting regular Summer Schools with the other Edinburgh u</w:t>
      </w:r>
      <w:r w:rsidRPr="003F3EAF">
        <w:rPr>
          <w:rFonts w:asciiTheme="majorHAnsi" w:hAnsiTheme="majorHAnsi" w:cstheme="majorBidi"/>
          <w:sz w:val="22"/>
          <w:szCs w:val="22"/>
        </w:rPr>
        <w:t>niversities to build capacity through the EdSign partnership.</w:t>
      </w:r>
    </w:p>
    <w:p w14:paraId="5C3C086C" w14:textId="5306A3E9" w:rsidR="003F3EAF" w:rsidRPr="003F3EAF" w:rsidRDefault="003F3EAF" w:rsidP="003F3EAF">
      <w:pPr>
        <w:pStyle w:val="ListParagraph"/>
        <w:numPr>
          <w:ilvl w:val="0"/>
          <w:numId w:val="27"/>
        </w:numPr>
        <w:spacing w:line="360" w:lineRule="auto"/>
        <w:jc w:val="both"/>
        <w:textAlignment w:val="baseline"/>
        <w:rPr>
          <w:rFonts w:asciiTheme="majorHAnsi" w:hAnsiTheme="majorHAnsi" w:cstheme="majorBidi"/>
          <w:sz w:val="22"/>
          <w:szCs w:val="22"/>
          <w:shd w:val="clear" w:color="auto" w:fill="FFFFFF"/>
        </w:rPr>
      </w:pPr>
      <w:r>
        <w:rPr>
          <w:rFonts w:asciiTheme="majorHAnsi" w:hAnsiTheme="majorHAnsi" w:cstheme="majorBidi"/>
          <w:sz w:val="22"/>
          <w:szCs w:val="22"/>
        </w:rPr>
        <w:lastRenderedPageBreak/>
        <w:t xml:space="preserve">Establish a Deaf and Deafblind Students Forum to support the representation and inclusion of the University’s deaf and deafblind student body. </w:t>
      </w:r>
    </w:p>
    <w:p w14:paraId="10D8CCB4" w14:textId="01B180DD" w:rsidR="4879DB0E" w:rsidRDefault="4879DB0E" w:rsidP="4879DB0E">
      <w:pPr>
        <w:jc w:val="both"/>
        <w:rPr>
          <w:rFonts w:asciiTheme="majorHAnsi" w:eastAsia="Times New Roman" w:hAnsiTheme="majorHAnsi" w:cstheme="majorBidi"/>
          <w:color w:val="C00000"/>
          <w:sz w:val="28"/>
          <w:szCs w:val="28"/>
          <w:lang w:eastAsia="en-GB"/>
        </w:rPr>
      </w:pPr>
    </w:p>
    <w:p w14:paraId="6FA01C20" w14:textId="4CEE6182" w:rsidR="00A2235F" w:rsidRPr="00B6623B" w:rsidRDefault="006A10EC" w:rsidP="00217E75">
      <w:pPr>
        <w:pStyle w:val="Heading2"/>
        <w:numPr>
          <w:ilvl w:val="0"/>
          <w:numId w:val="35"/>
        </w:numPr>
        <w:rPr>
          <w:b/>
          <w:bCs/>
          <w:color w:val="1F3864" w:themeColor="accent1" w:themeShade="80"/>
          <w:lang w:eastAsia="en-GB"/>
        </w:rPr>
      </w:pPr>
      <w:r w:rsidRPr="00B6623B">
        <w:rPr>
          <w:b/>
          <w:bCs/>
          <w:color w:val="1F3864" w:themeColor="accent1" w:themeShade="80"/>
          <w:lang w:eastAsia="en-GB"/>
        </w:rPr>
        <w:t xml:space="preserve">BSL </w:t>
      </w:r>
      <w:r w:rsidR="00683FB9" w:rsidRPr="00B6623B">
        <w:rPr>
          <w:b/>
          <w:bCs/>
          <w:color w:val="1F3864" w:themeColor="accent1" w:themeShade="80"/>
          <w:lang w:eastAsia="en-GB"/>
        </w:rPr>
        <w:t>Learning and Teaching</w:t>
      </w:r>
    </w:p>
    <w:p w14:paraId="3384A666" w14:textId="41A8FC74" w:rsidR="003F1A38" w:rsidRPr="00E63D21" w:rsidRDefault="38A23C4B"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Principle</w:t>
      </w:r>
      <w:r w:rsidR="006A10EC" w:rsidRPr="01FCFD98">
        <w:rPr>
          <w:rFonts w:asciiTheme="majorHAnsi" w:eastAsia="Times New Roman" w:hAnsiTheme="majorHAnsi" w:cstheme="majorBidi"/>
          <w:color w:val="C00000"/>
          <w:kern w:val="0"/>
          <w:sz w:val="22"/>
          <w:szCs w:val="22"/>
          <w:lang w:eastAsia="en-GB"/>
          <w14:ligatures w14:val="none"/>
        </w:rPr>
        <w:t>:</w:t>
      </w:r>
      <w:r w:rsidR="006A10EC" w:rsidRPr="01FCFD98">
        <w:rPr>
          <w:rFonts w:asciiTheme="majorHAnsi" w:eastAsia="Times New Roman" w:hAnsiTheme="majorHAnsi" w:cstheme="majorBidi"/>
          <w:b/>
          <w:bCs/>
          <w:color w:val="C00000"/>
          <w:kern w:val="0"/>
          <w:sz w:val="22"/>
          <w:szCs w:val="22"/>
          <w:lang w:eastAsia="en-GB"/>
          <w14:ligatures w14:val="none"/>
        </w:rPr>
        <w:t> </w:t>
      </w:r>
      <w:r w:rsidR="006A10EC" w:rsidRPr="01FCFD98">
        <w:rPr>
          <w:rFonts w:asciiTheme="majorHAnsi" w:eastAsia="Times New Roman" w:hAnsiTheme="majorHAnsi" w:cstheme="majorBidi"/>
          <w:color w:val="C00000"/>
          <w:kern w:val="0"/>
          <w:sz w:val="22"/>
          <w:szCs w:val="22"/>
          <w:lang w:eastAsia="en-GB"/>
          <w14:ligatures w14:val="none"/>
        </w:rPr>
        <w:t xml:space="preserve"> </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We will continue to build capacity to provide educational opportunities for BSL users at the University of Edinburgh and improve </w:t>
      </w:r>
      <w:r w:rsidR="0EB39AF6" w:rsidRPr="01FCFD98">
        <w:rPr>
          <w:rFonts w:asciiTheme="majorHAnsi" w:eastAsia="Times New Roman" w:hAnsiTheme="majorHAnsi" w:cstheme="majorBidi"/>
          <w:color w:val="000000" w:themeColor="text1"/>
          <w:kern w:val="0"/>
          <w:sz w:val="22"/>
          <w:szCs w:val="22"/>
          <w:lang w:eastAsia="en-GB"/>
          <w14:ligatures w14:val="none"/>
        </w:rPr>
        <w:t xml:space="preserve">BSL opportunities in the Scottish </w:t>
      </w:r>
      <w:r w:rsidR="006A10EC" w:rsidRPr="01FCFD98">
        <w:rPr>
          <w:rFonts w:asciiTheme="majorHAnsi" w:eastAsia="Times New Roman" w:hAnsiTheme="majorHAnsi" w:cstheme="majorBidi"/>
          <w:color w:val="000000" w:themeColor="text1"/>
          <w:kern w:val="0"/>
          <w:sz w:val="22"/>
          <w:szCs w:val="22"/>
          <w:lang w:eastAsia="en-GB"/>
          <w14:ligatures w14:val="none"/>
        </w:rPr>
        <w:t>education</w:t>
      </w:r>
      <w:r w:rsidR="5D9D9360" w:rsidRPr="01FCFD98">
        <w:rPr>
          <w:rFonts w:asciiTheme="majorHAnsi" w:eastAsia="Times New Roman" w:hAnsiTheme="majorHAnsi" w:cstheme="majorBidi"/>
          <w:color w:val="000000" w:themeColor="text1"/>
          <w:kern w:val="0"/>
          <w:sz w:val="22"/>
          <w:szCs w:val="22"/>
          <w:lang w:eastAsia="en-GB"/>
          <w14:ligatures w14:val="none"/>
        </w:rPr>
        <w:t xml:space="preserve"> system</w:t>
      </w:r>
      <w:r w:rsidR="006A10EC" w:rsidRPr="01FCFD98">
        <w:rPr>
          <w:rFonts w:asciiTheme="majorHAnsi" w:eastAsia="Times New Roman" w:hAnsiTheme="majorHAnsi" w:cstheme="majorBidi"/>
          <w:color w:val="000000" w:themeColor="text1"/>
          <w:kern w:val="0"/>
          <w:sz w:val="22"/>
          <w:szCs w:val="22"/>
          <w:lang w:eastAsia="en-GB"/>
          <w14:ligatures w14:val="none"/>
        </w:rPr>
        <w:t>. </w:t>
      </w:r>
    </w:p>
    <w:p w14:paraId="3E4D681B" w14:textId="739F64E1" w:rsidR="00683FB9" w:rsidRPr="00B6623B" w:rsidRDefault="62C813BF" w:rsidP="00CF628A">
      <w:pPr>
        <w:spacing w:line="360" w:lineRule="auto"/>
        <w:jc w:val="both"/>
        <w:textAlignment w:val="baseline"/>
        <w:rPr>
          <w:rFonts w:asciiTheme="majorHAnsi" w:eastAsia="Times New Roman" w:hAnsiTheme="majorHAnsi" w:cstheme="majorBidi"/>
          <w:color w:val="1F3864" w:themeColor="accent1" w:themeShade="80"/>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Actions</w:t>
      </w:r>
      <w:r w:rsidR="00683FB9"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p>
    <w:p w14:paraId="344CC9CD" w14:textId="0F415E6A" w:rsidR="003F1A38" w:rsidRPr="003F1A38" w:rsidRDefault="003F1A38" w:rsidP="00CF628A">
      <w:p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3F1A38">
        <w:rPr>
          <w:rFonts w:asciiTheme="majorHAnsi" w:eastAsia="Times New Roman" w:hAnsiTheme="majorHAnsi" w:cstheme="majorHAnsi"/>
          <w:kern w:val="0"/>
          <w:sz w:val="22"/>
          <w:szCs w:val="22"/>
          <w:lang w:eastAsia="en-GB"/>
          <w14:ligatures w14:val="none"/>
        </w:rPr>
        <w:t>The University will:</w:t>
      </w:r>
    </w:p>
    <w:p w14:paraId="3A9F9658" w14:textId="03524953" w:rsidR="00A2235F" w:rsidRPr="003F3EAF" w:rsidRDefault="00A2235F" w:rsidP="00CF628A">
      <w:pPr>
        <w:pStyle w:val="ListParagraph"/>
        <w:numPr>
          <w:ilvl w:val="0"/>
          <w:numId w:val="7"/>
        </w:numPr>
        <w:spacing w:line="360" w:lineRule="auto"/>
        <w:jc w:val="both"/>
        <w:textAlignment w:val="baseline"/>
        <w:rPr>
          <w:rStyle w:val="normaltextrun"/>
          <w:rFonts w:asciiTheme="majorHAnsi" w:hAnsiTheme="majorHAnsi" w:cstheme="majorBidi"/>
          <w:color w:val="000000" w:themeColor="text1"/>
          <w:kern w:val="0"/>
          <w:sz w:val="22"/>
          <w:szCs w:val="22"/>
          <w:lang w:eastAsia="en-GB"/>
          <w14:ligatures w14:val="none"/>
        </w:rPr>
      </w:pPr>
      <w:r w:rsidRPr="6046755F">
        <w:rPr>
          <w:rStyle w:val="normaltextrun"/>
          <w:rFonts w:asciiTheme="majorHAnsi" w:hAnsiTheme="majorHAnsi" w:cstheme="majorBidi"/>
          <w:color w:val="000000" w:themeColor="text1"/>
          <w:sz w:val="22"/>
          <w:szCs w:val="22"/>
        </w:rPr>
        <w:t xml:space="preserve">Encourage </w:t>
      </w:r>
      <w:bookmarkStart w:id="3" w:name="_Int_7CgLMVlY"/>
      <w:r w:rsidRPr="6046755F">
        <w:rPr>
          <w:rStyle w:val="normaltextrun"/>
          <w:rFonts w:asciiTheme="majorHAnsi" w:hAnsiTheme="majorHAnsi" w:cstheme="majorBidi"/>
          <w:color w:val="000000" w:themeColor="text1"/>
          <w:sz w:val="22"/>
          <w:szCs w:val="22"/>
        </w:rPr>
        <w:t>more Deaf</w:t>
      </w:r>
      <w:bookmarkEnd w:id="3"/>
      <w:r w:rsidRPr="6046755F">
        <w:rPr>
          <w:rStyle w:val="normaltextrun"/>
          <w:rFonts w:asciiTheme="majorHAnsi" w:hAnsiTheme="majorHAnsi" w:cstheme="majorBidi"/>
          <w:color w:val="000000" w:themeColor="text1"/>
          <w:sz w:val="22"/>
          <w:szCs w:val="22"/>
        </w:rPr>
        <w:t xml:space="preserve"> </w:t>
      </w:r>
      <w:r w:rsidR="47999DC3" w:rsidRPr="6046755F">
        <w:rPr>
          <w:rStyle w:val="normaltextrun"/>
          <w:rFonts w:asciiTheme="majorHAnsi" w:hAnsiTheme="majorHAnsi" w:cstheme="majorBidi"/>
          <w:color w:val="000000" w:themeColor="text1"/>
          <w:sz w:val="22"/>
          <w:szCs w:val="22"/>
        </w:rPr>
        <w:t>students to apply to the University in partnership with local and national education stakeholders.</w:t>
      </w:r>
    </w:p>
    <w:p w14:paraId="78646AFD" w14:textId="231CF1EB" w:rsidR="003F3EAF" w:rsidRPr="00EE429D" w:rsidRDefault="003F3EAF" w:rsidP="00CF628A">
      <w:pPr>
        <w:pStyle w:val="ListParagraph"/>
        <w:numPr>
          <w:ilvl w:val="0"/>
          <w:numId w:val="7"/>
        </w:numPr>
        <w:spacing w:line="360" w:lineRule="auto"/>
        <w:jc w:val="both"/>
        <w:textAlignment w:val="baseline"/>
        <w:rPr>
          <w:rStyle w:val="normaltextrun"/>
          <w:rFonts w:asciiTheme="majorHAnsi" w:hAnsiTheme="majorHAnsi" w:cstheme="majorBidi"/>
          <w:color w:val="000000" w:themeColor="text1"/>
          <w:kern w:val="0"/>
          <w:sz w:val="22"/>
          <w:szCs w:val="22"/>
          <w:lang w:eastAsia="en-GB"/>
          <w14:ligatures w14:val="none"/>
        </w:rPr>
      </w:pPr>
      <w:r>
        <w:rPr>
          <w:rStyle w:val="normaltextrun"/>
          <w:rFonts w:asciiTheme="majorHAnsi" w:hAnsiTheme="majorHAnsi" w:cstheme="majorBidi"/>
          <w:color w:val="000000" w:themeColor="text1"/>
          <w:sz w:val="22"/>
          <w:szCs w:val="22"/>
        </w:rPr>
        <w:t>Explore the development of courses and programmes which support deaf BSL users in</w:t>
      </w:r>
      <w:r w:rsidR="00503F34">
        <w:rPr>
          <w:rStyle w:val="normaltextrun"/>
          <w:rFonts w:asciiTheme="majorHAnsi" w:hAnsiTheme="majorHAnsi" w:cstheme="majorBidi"/>
          <w:color w:val="000000" w:themeColor="text1"/>
          <w:sz w:val="22"/>
          <w:szCs w:val="22"/>
        </w:rPr>
        <w:t>to</w:t>
      </w:r>
      <w:r>
        <w:rPr>
          <w:rStyle w:val="normaltextrun"/>
          <w:rFonts w:asciiTheme="majorHAnsi" w:hAnsiTheme="majorHAnsi" w:cstheme="majorBidi"/>
          <w:color w:val="000000" w:themeColor="text1"/>
          <w:sz w:val="22"/>
          <w:szCs w:val="22"/>
        </w:rPr>
        <w:t xml:space="preserve"> the teaching profession. </w:t>
      </w:r>
    </w:p>
    <w:p w14:paraId="2A8B24A6" w14:textId="77777777" w:rsidR="00503F34" w:rsidRDefault="00A2235F" w:rsidP="00CF628A">
      <w:pPr>
        <w:pStyle w:val="paragraph"/>
        <w:numPr>
          <w:ilvl w:val="0"/>
          <w:numId w:val="7"/>
        </w:numPr>
        <w:spacing w:before="0" w:beforeAutospacing="0" w:after="0" w:afterAutospacing="0" w:line="360" w:lineRule="auto"/>
        <w:jc w:val="both"/>
        <w:textAlignment w:val="baseline"/>
        <w:rPr>
          <w:rStyle w:val="normaltextrun"/>
          <w:rFonts w:asciiTheme="majorHAnsi" w:hAnsiTheme="majorHAnsi" w:cstheme="majorBidi"/>
          <w:sz w:val="22"/>
          <w:szCs w:val="22"/>
        </w:rPr>
      </w:pPr>
      <w:r w:rsidRPr="1D224D1D">
        <w:rPr>
          <w:rStyle w:val="normaltextrun"/>
          <w:rFonts w:asciiTheme="majorHAnsi" w:hAnsiTheme="majorHAnsi" w:cstheme="majorBidi"/>
          <w:sz w:val="22"/>
          <w:szCs w:val="22"/>
        </w:rPr>
        <w:t xml:space="preserve">Recruit </w:t>
      </w:r>
      <w:bookmarkStart w:id="4" w:name="_Int_PDWQXco8"/>
      <w:r w:rsidRPr="1D224D1D">
        <w:rPr>
          <w:rStyle w:val="normaltextrun"/>
          <w:rFonts w:asciiTheme="majorHAnsi" w:hAnsiTheme="majorHAnsi" w:cstheme="majorBidi"/>
          <w:sz w:val="22"/>
          <w:szCs w:val="22"/>
        </w:rPr>
        <w:t>more Deaf</w:t>
      </w:r>
      <w:bookmarkEnd w:id="4"/>
      <w:r w:rsidRPr="1D224D1D">
        <w:rPr>
          <w:rStyle w:val="normaltextrun"/>
          <w:rFonts w:asciiTheme="majorHAnsi" w:hAnsiTheme="majorHAnsi" w:cstheme="majorBidi"/>
          <w:sz w:val="22"/>
          <w:szCs w:val="22"/>
        </w:rPr>
        <w:t xml:space="preserve"> BSL users to initial teacher education and teacher of deaf </w:t>
      </w:r>
      <w:bookmarkStart w:id="5" w:name="_Int_VJFKbBnZ"/>
      <w:r w:rsidRPr="1D224D1D">
        <w:rPr>
          <w:rStyle w:val="normaltextrun"/>
          <w:rFonts w:asciiTheme="majorHAnsi" w:hAnsiTheme="majorHAnsi" w:cstheme="majorBidi"/>
          <w:sz w:val="22"/>
          <w:szCs w:val="22"/>
        </w:rPr>
        <w:t>children</w:t>
      </w:r>
      <w:bookmarkEnd w:id="5"/>
      <w:r w:rsidRPr="1D224D1D">
        <w:rPr>
          <w:rStyle w:val="normaltextrun"/>
          <w:rFonts w:asciiTheme="majorHAnsi" w:hAnsiTheme="majorHAnsi" w:cstheme="majorBidi"/>
          <w:sz w:val="22"/>
          <w:szCs w:val="22"/>
        </w:rPr>
        <w:t xml:space="preserve"> degrees at Moray House School of Education and Sport. </w:t>
      </w:r>
    </w:p>
    <w:p w14:paraId="15B6CE37" w14:textId="03CB6133" w:rsidR="00A2235F" w:rsidRPr="00EE429D" w:rsidRDefault="00503F34" w:rsidP="00CF628A">
      <w:pPr>
        <w:pStyle w:val="paragraph"/>
        <w:numPr>
          <w:ilvl w:val="0"/>
          <w:numId w:val="7"/>
        </w:numPr>
        <w:spacing w:before="0" w:beforeAutospacing="0" w:after="0" w:afterAutospacing="0" w:line="360" w:lineRule="auto"/>
        <w:jc w:val="both"/>
        <w:textAlignment w:val="baseline"/>
        <w:rPr>
          <w:rFonts w:asciiTheme="majorHAnsi" w:hAnsiTheme="majorHAnsi" w:cstheme="majorBidi"/>
          <w:sz w:val="22"/>
          <w:szCs w:val="22"/>
        </w:rPr>
      </w:pPr>
      <w:r>
        <w:rPr>
          <w:rStyle w:val="normaltextrun"/>
          <w:rFonts w:asciiTheme="majorHAnsi" w:hAnsiTheme="majorHAnsi" w:cstheme="majorBidi"/>
          <w:sz w:val="22"/>
          <w:szCs w:val="22"/>
        </w:rPr>
        <w:t xml:space="preserve">Continue to support and promote the excellence of our BSL research, particularly the Scottish Sensory Centre’s BSL Glossary Project. The glossary consists of nearly 4000 BSL signs for STEM terminology to support deaf children, their educators and interpreters in schools. </w:t>
      </w:r>
      <w:r w:rsidR="00A2235F" w:rsidRPr="1D224D1D">
        <w:rPr>
          <w:rStyle w:val="eop"/>
          <w:rFonts w:asciiTheme="majorHAnsi" w:hAnsiTheme="majorHAnsi" w:cstheme="majorBidi"/>
          <w:sz w:val="22"/>
          <w:szCs w:val="22"/>
        </w:rPr>
        <w:t> </w:t>
      </w:r>
    </w:p>
    <w:p w14:paraId="289492F1" w14:textId="3EF37A6C" w:rsidR="006A10EC" w:rsidRPr="006A10EC" w:rsidRDefault="00683FB9" w:rsidP="00CF628A">
      <w:pPr>
        <w:pStyle w:val="paragraph"/>
        <w:numPr>
          <w:ilvl w:val="0"/>
          <w:numId w:val="7"/>
        </w:numPr>
        <w:spacing w:before="0" w:beforeAutospacing="0" w:after="0" w:afterAutospacing="0" w:line="360" w:lineRule="auto"/>
        <w:jc w:val="both"/>
        <w:textAlignment w:val="baseline"/>
        <w:rPr>
          <w:rFonts w:asciiTheme="majorHAnsi" w:hAnsiTheme="majorHAnsi" w:cstheme="majorBidi"/>
          <w:sz w:val="22"/>
          <w:szCs w:val="22"/>
        </w:rPr>
      </w:pPr>
      <w:r w:rsidRPr="01FCFD98">
        <w:rPr>
          <w:rStyle w:val="normaltextrun"/>
          <w:rFonts w:asciiTheme="majorHAnsi" w:hAnsiTheme="majorHAnsi" w:cstheme="majorBidi"/>
          <w:sz w:val="22"/>
          <w:szCs w:val="22"/>
        </w:rPr>
        <w:t>C</w:t>
      </w:r>
      <w:r w:rsidR="00C4254A" w:rsidRPr="01FCFD98">
        <w:rPr>
          <w:rStyle w:val="normaltextrun"/>
          <w:rFonts w:asciiTheme="majorHAnsi" w:hAnsiTheme="majorHAnsi" w:cstheme="majorBidi"/>
          <w:sz w:val="22"/>
          <w:szCs w:val="22"/>
        </w:rPr>
        <w:t xml:space="preserve">ontinue to expand our offerings of BSL courses for both university students and the wider community. </w:t>
      </w:r>
    </w:p>
    <w:p w14:paraId="282CCCA9" w14:textId="28C9DDBD" w:rsidR="00E6178B" w:rsidRDefault="00E6178B" w:rsidP="00CF628A">
      <w:pPr>
        <w:jc w:val="both"/>
        <w:rPr>
          <w:rFonts w:asciiTheme="majorHAnsi" w:eastAsia="Times New Roman" w:hAnsiTheme="majorHAnsi" w:cstheme="majorBidi"/>
          <w:color w:val="C00000"/>
          <w:kern w:val="0"/>
          <w:sz w:val="28"/>
          <w:szCs w:val="28"/>
          <w:lang w:eastAsia="en-GB"/>
          <w14:ligatures w14:val="none"/>
        </w:rPr>
      </w:pPr>
    </w:p>
    <w:p w14:paraId="35CD46E1" w14:textId="31A2E19F" w:rsidR="00C4254A" w:rsidRPr="00B6623B" w:rsidRDefault="006A10EC" w:rsidP="00217E75">
      <w:pPr>
        <w:pStyle w:val="Heading2"/>
        <w:numPr>
          <w:ilvl w:val="0"/>
          <w:numId w:val="35"/>
        </w:numPr>
        <w:rPr>
          <w:b/>
          <w:bCs/>
          <w:color w:val="1F3864" w:themeColor="accent1" w:themeShade="80"/>
          <w:lang w:eastAsia="en-GB"/>
        </w:rPr>
      </w:pPr>
      <w:r w:rsidRPr="00B6623B">
        <w:rPr>
          <w:b/>
          <w:bCs/>
          <w:color w:val="1F3864" w:themeColor="accent1" w:themeShade="80"/>
          <w:lang w:eastAsia="en-GB"/>
        </w:rPr>
        <w:t>BSL Employment </w:t>
      </w:r>
    </w:p>
    <w:p w14:paraId="7AED60B0" w14:textId="0F661324" w:rsidR="003F1A38" w:rsidRPr="00E63D21" w:rsidRDefault="38A23C4B"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Principle</w:t>
      </w:r>
      <w:r w:rsidR="006A10EC" w:rsidRPr="01FCFD98">
        <w:rPr>
          <w:rFonts w:asciiTheme="majorHAnsi" w:eastAsia="Times New Roman" w:hAnsiTheme="majorHAnsi" w:cstheme="majorBidi"/>
          <w:color w:val="C00000"/>
          <w:kern w:val="0"/>
          <w:sz w:val="22"/>
          <w:szCs w:val="22"/>
          <w:lang w:eastAsia="en-GB"/>
          <w14:ligatures w14:val="none"/>
        </w:rPr>
        <w:t xml:space="preserve">: </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We will continue to build capacity </w:t>
      </w:r>
      <w:r w:rsidR="00C4254A" w:rsidRPr="01FCFD98">
        <w:rPr>
          <w:rFonts w:asciiTheme="majorHAnsi" w:eastAsia="Times New Roman" w:hAnsiTheme="majorHAnsi" w:cstheme="majorBidi"/>
          <w:color w:val="000000" w:themeColor="text1"/>
          <w:kern w:val="0"/>
          <w:sz w:val="22"/>
          <w:szCs w:val="22"/>
          <w:lang w:eastAsia="en-GB"/>
          <w14:ligatures w14:val="none"/>
        </w:rPr>
        <w:t>t</w:t>
      </w:r>
      <w:r w:rsidR="5EBDF087" w:rsidRPr="01FCFD98">
        <w:rPr>
          <w:rFonts w:asciiTheme="majorHAnsi" w:eastAsia="Times New Roman" w:hAnsiTheme="majorHAnsi" w:cstheme="majorBidi"/>
          <w:color w:val="000000" w:themeColor="text1"/>
          <w:kern w:val="0"/>
          <w:sz w:val="22"/>
          <w:szCs w:val="22"/>
          <w:lang w:eastAsia="en-GB"/>
          <w14:ligatures w14:val="none"/>
        </w:rPr>
        <w:t>hrough</w:t>
      </w:r>
      <w:r w:rsidR="00C4254A" w:rsidRPr="01FCFD98">
        <w:rPr>
          <w:rFonts w:asciiTheme="majorHAnsi" w:eastAsia="Times New Roman" w:hAnsiTheme="majorHAnsi" w:cstheme="majorBidi"/>
          <w:color w:val="000000" w:themeColor="text1"/>
          <w:kern w:val="0"/>
          <w:sz w:val="22"/>
          <w:szCs w:val="22"/>
          <w:lang w:eastAsia="en-GB"/>
          <w14:ligatures w14:val="none"/>
        </w:rPr>
        <w:t xml:space="preserve"> employment opportunities for BSL users at the </w:t>
      </w:r>
      <w:r w:rsidR="35DB095F" w:rsidRPr="01FCFD98">
        <w:rPr>
          <w:rFonts w:asciiTheme="majorHAnsi" w:eastAsia="Times New Roman" w:hAnsiTheme="majorHAnsi" w:cstheme="majorBidi"/>
          <w:color w:val="000000" w:themeColor="text1"/>
          <w:kern w:val="0"/>
          <w:sz w:val="22"/>
          <w:szCs w:val="22"/>
          <w:lang w:eastAsia="en-GB"/>
          <w14:ligatures w14:val="none"/>
        </w:rPr>
        <w:t>U</w:t>
      </w:r>
      <w:r w:rsidR="006A10EC" w:rsidRPr="01FCFD98">
        <w:rPr>
          <w:rFonts w:asciiTheme="majorHAnsi" w:eastAsia="Times New Roman" w:hAnsiTheme="majorHAnsi" w:cstheme="majorBidi"/>
          <w:color w:val="000000" w:themeColor="text1"/>
          <w:kern w:val="0"/>
          <w:sz w:val="22"/>
          <w:szCs w:val="22"/>
          <w:lang w:eastAsia="en-GB"/>
          <w14:ligatures w14:val="none"/>
        </w:rPr>
        <w:t>niversity and beyond. </w:t>
      </w:r>
    </w:p>
    <w:p w14:paraId="7135297E" w14:textId="5472C936" w:rsidR="00683FB9" w:rsidRPr="00B6623B" w:rsidRDefault="62C813BF" w:rsidP="00CF628A">
      <w:pPr>
        <w:spacing w:line="360" w:lineRule="auto"/>
        <w:jc w:val="both"/>
        <w:textAlignment w:val="baseline"/>
        <w:rPr>
          <w:rFonts w:asciiTheme="majorHAnsi" w:eastAsia="Times New Roman" w:hAnsiTheme="majorHAnsi" w:cstheme="majorBidi"/>
          <w:color w:val="1F3864" w:themeColor="accent1" w:themeShade="80"/>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Actions</w:t>
      </w:r>
      <w:r w:rsidR="00683FB9"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p>
    <w:p w14:paraId="115BB4EF" w14:textId="0575C56C" w:rsidR="003F1A38" w:rsidRPr="003F1A38" w:rsidRDefault="003F1A38" w:rsidP="00CF628A">
      <w:p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3F1A38">
        <w:rPr>
          <w:rFonts w:asciiTheme="majorHAnsi" w:eastAsia="Times New Roman" w:hAnsiTheme="majorHAnsi" w:cstheme="majorHAnsi"/>
          <w:kern w:val="0"/>
          <w:sz w:val="22"/>
          <w:szCs w:val="22"/>
          <w:lang w:eastAsia="en-GB"/>
          <w14:ligatures w14:val="none"/>
        </w:rPr>
        <w:t>The University will:</w:t>
      </w:r>
    </w:p>
    <w:p w14:paraId="1F85ACE7" w14:textId="52E67126" w:rsidR="000E243A" w:rsidRPr="00EE429D" w:rsidRDefault="00024331" w:rsidP="797B8B31">
      <w:pPr>
        <w:pStyle w:val="ListParagraph"/>
        <w:numPr>
          <w:ilvl w:val="0"/>
          <w:numId w:val="12"/>
        </w:numPr>
        <w:spacing w:line="360" w:lineRule="auto"/>
        <w:jc w:val="both"/>
        <w:textAlignment w:val="baseline"/>
        <w:rPr>
          <w:rFonts w:asciiTheme="majorHAnsi" w:hAnsiTheme="majorHAnsi" w:cstheme="majorBidi"/>
          <w:kern w:val="0"/>
          <w:sz w:val="22"/>
          <w:szCs w:val="22"/>
          <w:lang w:eastAsia="en-GB"/>
          <w14:ligatures w14:val="none"/>
        </w:rPr>
      </w:pPr>
      <w:r>
        <w:rPr>
          <w:rFonts w:asciiTheme="majorHAnsi" w:eastAsiaTheme="majorEastAsia" w:hAnsiTheme="majorHAnsi" w:cstheme="majorBidi"/>
          <w:sz w:val="22"/>
          <w:szCs w:val="22"/>
        </w:rPr>
        <w:t xml:space="preserve">Establish a permanent BSL Officer post – develop a </w:t>
      </w:r>
      <w:r w:rsidR="37780417" w:rsidRPr="797B8B31">
        <w:rPr>
          <w:rFonts w:asciiTheme="majorHAnsi" w:eastAsiaTheme="majorEastAsia" w:hAnsiTheme="majorHAnsi" w:cstheme="majorBidi"/>
          <w:sz w:val="22"/>
          <w:szCs w:val="22"/>
        </w:rPr>
        <w:t>new role descriptor and robust business case for a replacement BSL Officer post.</w:t>
      </w:r>
    </w:p>
    <w:p w14:paraId="6646E392" w14:textId="4FC1C650" w:rsidR="000E243A" w:rsidRPr="00EE429D" w:rsidRDefault="000E243A" w:rsidP="00CF628A">
      <w:pPr>
        <w:pStyle w:val="ListParagraph"/>
        <w:numPr>
          <w:ilvl w:val="0"/>
          <w:numId w:val="12"/>
        </w:numPr>
        <w:spacing w:line="360" w:lineRule="auto"/>
        <w:jc w:val="both"/>
        <w:textAlignment w:val="baseline"/>
        <w:rPr>
          <w:rFonts w:asciiTheme="majorHAnsi" w:eastAsia="Times New Roman" w:hAnsiTheme="majorHAnsi" w:cstheme="majorHAnsi"/>
          <w:kern w:val="0"/>
          <w:sz w:val="22"/>
          <w:szCs w:val="22"/>
          <w:lang w:eastAsia="en-GB"/>
          <w14:ligatures w14:val="none"/>
        </w:rPr>
      </w:pPr>
      <w:r w:rsidRPr="797B8B31">
        <w:rPr>
          <w:rFonts w:asciiTheme="majorHAnsi" w:eastAsia="Times New Roman" w:hAnsiTheme="majorHAnsi" w:cstheme="majorBidi"/>
          <w:kern w:val="0"/>
          <w:sz w:val="22"/>
          <w:szCs w:val="22"/>
          <w:lang w:eastAsia="en-GB"/>
          <w14:ligatures w14:val="none"/>
        </w:rPr>
        <w:t>Increase the BSL staff workforce across the University, including establishing apprenticeships for young deaf</w:t>
      </w:r>
      <w:r w:rsidR="00CF628A" w:rsidRPr="797B8B31">
        <w:rPr>
          <w:rFonts w:asciiTheme="majorHAnsi" w:eastAsia="Times New Roman" w:hAnsiTheme="majorHAnsi" w:cstheme="majorBidi"/>
          <w:kern w:val="0"/>
          <w:sz w:val="22"/>
          <w:szCs w:val="22"/>
          <w:lang w:eastAsia="en-GB"/>
          <w14:ligatures w14:val="none"/>
        </w:rPr>
        <w:t xml:space="preserve"> and deafblind</w:t>
      </w:r>
      <w:r w:rsidRPr="797B8B31">
        <w:rPr>
          <w:rFonts w:asciiTheme="majorHAnsi" w:eastAsia="Times New Roman" w:hAnsiTheme="majorHAnsi" w:cstheme="majorBidi"/>
          <w:kern w:val="0"/>
          <w:sz w:val="22"/>
          <w:szCs w:val="22"/>
          <w:lang w:eastAsia="en-GB"/>
          <w14:ligatures w14:val="none"/>
        </w:rPr>
        <w:t xml:space="preserve"> BSL users.</w:t>
      </w:r>
    </w:p>
    <w:p w14:paraId="48954715" w14:textId="380C90A1" w:rsidR="000E243A" w:rsidRDefault="000E243A" w:rsidP="00CF628A">
      <w:pPr>
        <w:pStyle w:val="ListParagraph"/>
        <w:numPr>
          <w:ilvl w:val="0"/>
          <w:numId w:val="12"/>
        </w:numPr>
        <w:spacing w:line="360" w:lineRule="auto"/>
        <w:jc w:val="both"/>
        <w:textAlignment w:val="baseline"/>
        <w:rPr>
          <w:rFonts w:asciiTheme="majorHAnsi" w:eastAsia="Times New Roman" w:hAnsiTheme="majorHAnsi" w:cstheme="majorBidi"/>
          <w:kern w:val="0"/>
          <w:sz w:val="22"/>
          <w:szCs w:val="22"/>
          <w:lang w:eastAsia="en-GB"/>
          <w14:ligatures w14:val="none"/>
        </w:rPr>
      </w:pPr>
      <w:r w:rsidRPr="797B8B31">
        <w:rPr>
          <w:rFonts w:asciiTheme="majorHAnsi" w:eastAsia="Times New Roman" w:hAnsiTheme="majorHAnsi" w:cstheme="majorBidi"/>
          <w:kern w:val="0"/>
          <w:sz w:val="22"/>
          <w:szCs w:val="22"/>
          <w:lang w:eastAsia="en-GB"/>
          <w14:ligatures w14:val="none"/>
        </w:rPr>
        <w:t>Ensure all recruitment and onboarding procedures are available in BSL</w:t>
      </w:r>
      <w:r w:rsidR="6B840EAD" w:rsidRPr="797B8B31">
        <w:rPr>
          <w:rFonts w:asciiTheme="majorHAnsi" w:eastAsia="Times New Roman" w:hAnsiTheme="majorHAnsi" w:cstheme="majorBidi"/>
          <w:kern w:val="0"/>
          <w:sz w:val="22"/>
          <w:szCs w:val="22"/>
          <w:lang w:eastAsia="en-GB"/>
          <w14:ligatures w14:val="none"/>
        </w:rPr>
        <w:t xml:space="preserve"> </w:t>
      </w:r>
      <w:r w:rsidR="00EB3F13">
        <w:rPr>
          <w:rFonts w:asciiTheme="majorHAnsi" w:eastAsia="Times New Roman" w:hAnsiTheme="majorHAnsi" w:cstheme="majorBidi"/>
          <w:kern w:val="0"/>
          <w:sz w:val="22"/>
          <w:szCs w:val="22"/>
          <w:lang w:eastAsia="en-GB"/>
          <w14:ligatures w14:val="none"/>
        </w:rPr>
        <w:t xml:space="preserve">and encourage and support job applications from deaf and deafblind BSL users. </w:t>
      </w:r>
    </w:p>
    <w:p w14:paraId="401B868E" w14:textId="5EEF08F3" w:rsidR="00E63D21" w:rsidRPr="00EB3F13" w:rsidRDefault="00EB3F13" w:rsidP="797B8B31">
      <w:pPr>
        <w:pStyle w:val="ListParagraph"/>
        <w:numPr>
          <w:ilvl w:val="0"/>
          <w:numId w:val="12"/>
        </w:numPr>
        <w:spacing w:line="360" w:lineRule="auto"/>
        <w:jc w:val="both"/>
        <w:textAlignment w:val="baseline"/>
        <w:rPr>
          <w:rFonts w:asciiTheme="majorHAnsi" w:eastAsia="Times New Roman" w:hAnsiTheme="majorHAnsi" w:cstheme="majorBidi"/>
          <w:kern w:val="0"/>
          <w:sz w:val="22"/>
          <w:szCs w:val="22"/>
          <w:lang w:eastAsia="en-GB"/>
          <w14:ligatures w14:val="none"/>
        </w:rPr>
      </w:pPr>
      <w:r>
        <w:rPr>
          <w:rFonts w:asciiTheme="majorHAnsi" w:eastAsia="Times New Roman" w:hAnsiTheme="majorHAnsi" w:cstheme="majorBidi"/>
          <w:kern w:val="0"/>
          <w:sz w:val="22"/>
          <w:szCs w:val="22"/>
          <w:lang w:eastAsia="en-GB"/>
          <w14:ligatures w14:val="none"/>
        </w:rPr>
        <w:t xml:space="preserve">Facilitate the full participation of BSL users employed at the University and continue to improve their overall work experience. </w:t>
      </w:r>
    </w:p>
    <w:p w14:paraId="2707D063" w14:textId="77777777" w:rsidR="00E63D21" w:rsidRDefault="00E63D21" w:rsidP="00CF628A">
      <w:pPr>
        <w:jc w:val="both"/>
        <w:rPr>
          <w:rFonts w:asciiTheme="majorHAnsi" w:eastAsia="Times New Roman" w:hAnsiTheme="majorHAnsi" w:cstheme="majorBidi"/>
          <w:color w:val="C00000"/>
          <w:kern w:val="0"/>
          <w:sz w:val="28"/>
          <w:szCs w:val="28"/>
          <w:lang w:eastAsia="en-GB"/>
          <w14:ligatures w14:val="none"/>
        </w:rPr>
      </w:pPr>
    </w:p>
    <w:p w14:paraId="033A173C" w14:textId="11A38623" w:rsidR="00683FB9" w:rsidRPr="00B6623B" w:rsidRDefault="006A10EC" w:rsidP="00217E75">
      <w:pPr>
        <w:pStyle w:val="Heading2"/>
        <w:numPr>
          <w:ilvl w:val="0"/>
          <w:numId w:val="35"/>
        </w:numPr>
        <w:rPr>
          <w:b/>
          <w:bCs/>
          <w:color w:val="1F3864" w:themeColor="accent1" w:themeShade="80"/>
          <w:lang w:eastAsia="en-GB"/>
        </w:rPr>
      </w:pPr>
      <w:r w:rsidRPr="00B6623B">
        <w:rPr>
          <w:b/>
          <w:bCs/>
          <w:color w:val="1F3864" w:themeColor="accent1" w:themeShade="80"/>
          <w:lang w:eastAsia="en-GB"/>
        </w:rPr>
        <w:lastRenderedPageBreak/>
        <w:t>BSL Health and Wellbeing </w:t>
      </w:r>
    </w:p>
    <w:p w14:paraId="2373937D" w14:textId="2C6E6E57" w:rsidR="003F1A38" w:rsidRPr="00E63D21" w:rsidRDefault="38A23C4B"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Principle</w:t>
      </w:r>
      <w:r w:rsidR="006A10EC" w:rsidRPr="00B6623B">
        <w:rPr>
          <w:rFonts w:asciiTheme="majorHAnsi" w:eastAsia="Times New Roman" w:hAnsiTheme="majorHAnsi" w:cstheme="majorBidi"/>
          <w:color w:val="1F3864" w:themeColor="accent1" w:themeShade="80"/>
          <w:kern w:val="0"/>
          <w:sz w:val="22"/>
          <w:szCs w:val="22"/>
          <w:lang w:eastAsia="en-GB"/>
          <w14:ligatures w14:val="none"/>
        </w:rPr>
        <w:t>:</w:t>
      </w:r>
      <w:r w:rsidR="006A10EC" w:rsidRPr="00B6623B">
        <w:rPr>
          <w:rFonts w:asciiTheme="majorHAnsi" w:eastAsia="Times New Roman" w:hAnsiTheme="majorHAnsi" w:cstheme="majorBidi"/>
          <w:b/>
          <w:bCs/>
          <w:color w:val="1F3864" w:themeColor="accent1" w:themeShade="80"/>
          <w:kern w:val="0"/>
          <w:sz w:val="22"/>
          <w:szCs w:val="22"/>
          <w:lang w:eastAsia="en-GB"/>
          <w14:ligatures w14:val="none"/>
        </w:rPr>
        <w:t> </w:t>
      </w:r>
      <w:r w:rsidR="006A10EC"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We will </w:t>
      </w:r>
      <w:r w:rsidR="5C00AC48" w:rsidRPr="01FCFD98">
        <w:rPr>
          <w:rFonts w:asciiTheme="majorHAnsi" w:eastAsia="Times New Roman" w:hAnsiTheme="majorHAnsi" w:cstheme="majorBidi"/>
          <w:color w:val="000000" w:themeColor="text1"/>
          <w:kern w:val="0"/>
          <w:sz w:val="22"/>
          <w:szCs w:val="22"/>
          <w:lang w:eastAsia="en-GB"/>
          <w14:ligatures w14:val="none"/>
        </w:rPr>
        <w:t>embed</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 a cross-</w:t>
      </w:r>
      <w:r w:rsidR="0053792C">
        <w:rPr>
          <w:rFonts w:asciiTheme="majorHAnsi" w:eastAsia="Times New Roman" w:hAnsiTheme="majorHAnsi" w:cstheme="majorBidi"/>
          <w:color w:val="000000" w:themeColor="text1"/>
          <w:kern w:val="0"/>
          <w:sz w:val="22"/>
          <w:szCs w:val="22"/>
          <w:lang w:eastAsia="en-GB"/>
          <w14:ligatures w14:val="none"/>
        </w:rPr>
        <w:t>u</w:t>
      </w:r>
      <w:r w:rsidR="0053792C" w:rsidRPr="01FCFD98">
        <w:rPr>
          <w:rFonts w:asciiTheme="majorHAnsi" w:eastAsia="Times New Roman" w:hAnsiTheme="majorHAnsi" w:cstheme="majorBidi"/>
          <w:color w:val="000000" w:themeColor="text1"/>
          <w:kern w:val="0"/>
          <w:sz w:val="22"/>
          <w:szCs w:val="22"/>
          <w:lang w:eastAsia="en-GB"/>
          <w14:ligatures w14:val="none"/>
        </w:rPr>
        <w:t xml:space="preserve">niversity </w:t>
      </w:r>
      <w:r w:rsidR="006A10EC" w:rsidRPr="01FCFD98">
        <w:rPr>
          <w:rFonts w:asciiTheme="majorHAnsi" w:eastAsia="Times New Roman" w:hAnsiTheme="majorHAnsi" w:cstheme="majorBidi"/>
          <w:color w:val="000000" w:themeColor="text1"/>
          <w:kern w:val="0"/>
          <w:sz w:val="22"/>
          <w:szCs w:val="22"/>
          <w:lang w:eastAsia="en-GB"/>
          <w14:ligatures w14:val="none"/>
        </w:rPr>
        <w:t>approach to supporting the health and well</w:t>
      </w:r>
      <w:r w:rsidR="00CF628A">
        <w:rPr>
          <w:rFonts w:asciiTheme="majorHAnsi" w:eastAsia="Times New Roman" w:hAnsiTheme="majorHAnsi" w:cstheme="majorBidi"/>
          <w:color w:val="000000" w:themeColor="text1"/>
          <w:kern w:val="0"/>
          <w:sz w:val="22"/>
          <w:szCs w:val="22"/>
          <w:lang w:eastAsia="en-GB"/>
          <w14:ligatures w14:val="none"/>
        </w:rPr>
        <w:t>-</w:t>
      </w:r>
      <w:r w:rsidR="006A10EC" w:rsidRPr="01FCFD98">
        <w:rPr>
          <w:rFonts w:asciiTheme="majorHAnsi" w:eastAsia="Times New Roman" w:hAnsiTheme="majorHAnsi" w:cstheme="majorBidi"/>
          <w:color w:val="000000" w:themeColor="text1"/>
          <w:kern w:val="0"/>
          <w:sz w:val="22"/>
          <w:szCs w:val="22"/>
          <w:lang w:eastAsia="en-GB"/>
          <w14:ligatures w14:val="none"/>
        </w:rPr>
        <w:t>being of students and staff who use BSL. </w:t>
      </w:r>
    </w:p>
    <w:p w14:paraId="4CA3C41F" w14:textId="1563CD16" w:rsidR="006A10EC" w:rsidRPr="00B6623B" w:rsidRDefault="62C813BF" w:rsidP="00CF628A">
      <w:pPr>
        <w:spacing w:line="360" w:lineRule="auto"/>
        <w:jc w:val="both"/>
        <w:textAlignment w:val="baseline"/>
        <w:rPr>
          <w:rFonts w:asciiTheme="majorHAnsi" w:eastAsia="Times New Roman" w:hAnsiTheme="majorHAnsi" w:cstheme="majorBidi"/>
          <w:color w:val="1F3864" w:themeColor="accent1" w:themeShade="80"/>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Actions</w:t>
      </w:r>
      <w:r w:rsidR="00683FB9" w:rsidRPr="00B6623B">
        <w:rPr>
          <w:rFonts w:asciiTheme="majorHAnsi" w:eastAsia="Times New Roman" w:hAnsiTheme="majorHAnsi" w:cstheme="majorBidi"/>
          <w:color w:val="1F3864" w:themeColor="accent1" w:themeShade="80"/>
          <w:kern w:val="0"/>
          <w:sz w:val="22"/>
          <w:szCs w:val="22"/>
          <w:lang w:eastAsia="en-GB"/>
          <w14:ligatures w14:val="none"/>
        </w:rPr>
        <w:t>:</w:t>
      </w:r>
    </w:p>
    <w:p w14:paraId="745A4773" w14:textId="1A1839C5" w:rsidR="003F1A38" w:rsidRPr="003F1A38" w:rsidRDefault="003F1A38" w:rsidP="00CF628A">
      <w:p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3F1A38">
        <w:rPr>
          <w:rFonts w:asciiTheme="majorHAnsi" w:eastAsia="Times New Roman" w:hAnsiTheme="majorHAnsi" w:cstheme="majorHAnsi"/>
          <w:kern w:val="0"/>
          <w:sz w:val="22"/>
          <w:szCs w:val="22"/>
          <w:lang w:eastAsia="en-GB"/>
          <w14:ligatures w14:val="none"/>
        </w:rPr>
        <w:t>The University will:</w:t>
      </w:r>
    </w:p>
    <w:p w14:paraId="3C08CD93" w14:textId="180BBA23" w:rsidR="00955302" w:rsidRPr="00EE429D" w:rsidRDefault="00770D50" w:rsidP="00CF628A">
      <w:pPr>
        <w:pStyle w:val="ListParagraph"/>
        <w:numPr>
          <w:ilvl w:val="0"/>
          <w:numId w:val="15"/>
        </w:num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EE429D">
        <w:rPr>
          <w:rFonts w:asciiTheme="majorHAnsi" w:eastAsia="Times New Roman" w:hAnsiTheme="majorHAnsi" w:cstheme="majorHAnsi"/>
          <w:kern w:val="0"/>
          <w:sz w:val="22"/>
          <w:szCs w:val="22"/>
          <w:lang w:eastAsia="en-GB"/>
          <w14:ligatures w14:val="none"/>
        </w:rPr>
        <w:t xml:space="preserve">Establish new Peer Support systems for </w:t>
      </w:r>
      <w:r w:rsidR="00B273DA" w:rsidRPr="00EE429D">
        <w:rPr>
          <w:rFonts w:asciiTheme="majorHAnsi" w:eastAsia="Times New Roman" w:hAnsiTheme="majorHAnsi" w:cstheme="majorHAnsi"/>
          <w:kern w:val="0"/>
          <w:sz w:val="22"/>
          <w:szCs w:val="22"/>
          <w:lang w:eastAsia="en-GB"/>
          <w14:ligatures w14:val="none"/>
        </w:rPr>
        <w:t>students who use BSL.</w:t>
      </w:r>
    </w:p>
    <w:p w14:paraId="6C4263FE" w14:textId="0B7F16E8" w:rsidR="00B273DA" w:rsidRPr="00F955F1" w:rsidRDefault="6A5F644B" w:rsidP="797B8B31">
      <w:pPr>
        <w:pStyle w:val="ListParagraph"/>
        <w:numPr>
          <w:ilvl w:val="0"/>
          <w:numId w:val="15"/>
        </w:numPr>
        <w:spacing w:line="360" w:lineRule="auto"/>
        <w:jc w:val="both"/>
        <w:textAlignment w:val="baseline"/>
        <w:rPr>
          <w:rFonts w:asciiTheme="majorHAnsi" w:eastAsiaTheme="majorEastAsia" w:hAnsiTheme="majorHAnsi" w:cstheme="majorBidi"/>
          <w:kern w:val="0"/>
          <w:sz w:val="22"/>
          <w:szCs w:val="22"/>
          <w:lang w:eastAsia="en-GB"/>
          <w14:ligatures w14:val="none"/>
        </w:rPr>
      </w:pPr>
      <w:r w:rsidRPr="797B8B31">
        <w:rPr>
          <w:rFonts w:asciiTheme="majorHAnsi" w:eastAsia="Times New Roman" w:hAnsiTheme="majorHAnsi" w:cstheme="majorBidi"/>
          <w:kern w:val="0"/>
          <w:sz w:val="22"/>
          <w:szCs w:val="22"/>
          <w:lang w:eastAsia="en-GB"/>
          <w14:ligatures w14:val="none"/>
        </w:rPr>
        <w:t xml:space="preserve">Ensure </w:t>
      </w:r>
      <w:r w:rsidR="6C5A601C" w:rsidRPr="797B8B31">
        <w:rPr>
          <w:rFonts w:asciiTheme="majorHAnsi" w:eastAsia="Times New Roman" w:hAnsiTheme="majorHAnsi" w:cstheme="majorBidi"/>
          <w:kern w:val="0"/>
          <w:sz w:val="22"/>
          <w:szCs w:val="22"/>
          <w:lang w:eastAsia="en-GB"/>
          <w14:ligatures w14:val="none"/>
        </w:rPr>
        <w:t xml:space="preserve">wellbeing </w:t>
      </w:r>
      <w:r w:rsidR="00B273DA" w:rsidRPr="797B8B31">
        <w:rPr>
          <w:rFonts w:asciiTheme="majorHAnsi" w:eastAsia="Times New Roman" w:hAnsiTheme="majorHAnsi" w:cstheme="majorBidi"/>
          <w:kern w:val="0"/>
          <w:sz w:val="22"/>
          <w:szCs w:val="22"/>
          <w:lang w:eastAsia="en-GB"/>
          <w14:ligatures w14:val="none"/>
        </w:rPr>
        <w:t xml:space="preserve">support services </w:t>
      </w:r>
      <w:r w:rsidR="49B1D6E4" w:rsidRPr="797B8B31">
        <w:rPr>
          <w:rFonts w:asciiTheme="majorHAnsi" w:eastAsia="Times New Roman" w:hAnsiTheme="majorHAnsi" w:cstheme="majorBidi"/>
          <w:kern w:val="0"/>
          <w:sz w:val="22"/>
          <w:szCs w:val="22"/>
          <w:lang w:eastAsia="en-GB"/>
          <w14:ligatures w14:val="none"/>
        </w:rPr>
        <w:t xml:space="preserve">are </w:t>
      </w:r>
      <w:r w:rsidR="00B273DA" w:rsidRPr="797B8B31">
        <w:rPr>
          <w:rFonts w:asciiTheme="majorHAnsi" w:eastAsia="Times New Roman" w:hAnsiTheme="majorHAnsi" w:cstheme="majorBidi"/>
          <w:kern w:val="0"/>
          <w:sz w:val="22"/>
          <w:szCs w:val="22"/>
          <w:lang w:eastAsia="en-GB"/>
          <w14:ligatures w14:val="none"/>
        </w:rPr>
        <w:t>BSL accessible for students</w:t>
      </w:r>
      <w:r w:rsidR="00F955F1">
        <w:rPr>
          <w:rStyle w:val="EndnoteReference"/>
          <w:rFonts w:asciiTheme="majorHAnsi" w:eastAsia="Times New Roman" w:hAnsiTheme="majorHAnsi" w:cstheme="majorBidi"/>
          <w:kern w:val="0"/>
          <w:sz w:val="22"/>
          <w:szCs w:val="22"/>
          <w:lang w:eastAsia="en-GB"/>
          <w14:ligatures w14:val="none"/>
        </w:rPr>
        <w:endnoteReference w:id="6"/>
      </w:r>
      <w:r w:rsidR="00B273DA" w:rsidRPr="797B8B31">
        <w:rPr>
          <w:rFonts w:asciiTheme="majorHAnsi" w:eastAsia="Times New Roman" w:hAnsiTheme="majorHAnsi" w:cstheme="majorBidi"/>
          <w:kern w:val="0"/>
          <w:sz w:val="22"/>
          <w:szCs w:val="22"/>
          <w:lang w:eastAsia="en-GB"/>
          <w14:ligatures w14:val="none"/>
        </w:rPr>
        <w:t xml:space="preserve"> and staff</w:t>
      </w:r>
      <w:r w:rsidR="00F955F1">
        <w:rPr>
          <w:rStyle w:val="EndnoteReference"/>
          <w:rFonts w:asciiTheme="majorHAnsi" w:eastAsia="Times New Roman" w:hAnsiTheme="majorHAnsi" w:cstheme="majorBidi"/>
          <w:kern w:val="0"/>
          <w:sz w:val="22"/>
          <w:szCs w:val="22"/>
          <w:lang w:eastAsia="en-GB"/>
          <w14:ligatures w14:val="none"/>
        </w:rPr>
        <w:endnoteReference w:id="7"/>
      </w:r>
      <w:r w:rsidR="5C6167EE" w:rsidRPr="797B8B31">
        <w:rPr>
          <w:rFonts w:asciiTheme="majorHAnsi" w:eastAsia="Times New Roman" w:hAnsiTheme="majorHAnsi" w:cstheme="majorBidi"/>
          <w:kern w:val="0"/>
          <w:sz w:val="22"/>
          <w:szCs w:val="22"/>
          <w:lang w:eastAsia="en-GB"/>
          <w14:ligatures w14:val="none"/>
        </w:rPr>
        <w:t xml:space="preserve"> by </w:t>
      </w:r>
      <w:r w:rsidR="5C6167EE" w:rsidRPr="00F955F1">
        <w:rPr>
          <w:rFonts w:ascii="Calibri" w:eastAsia="Calibri" w:hAnsi="Calibri" w:cs="Calibri"/>
          <w:i/>
          <w:iCs/>
          <w:color w:val="1F497D"/>
        </w:rPr>
        <w:t>i</w:t>
      </w:r>
      <w:r w:rsidR="5C6167EE" w:rsidRPr="797B8B31">
        <w:rPr>
          <w:rFonts w:asciiTheme="majorHAnsi" w:eastAsiaTheme="majorEastAsia" w:hAnsiTheme="majorHAnsi" w:cstheme="majorBidi"/>
          <w:sz w:val="22"/>
          <w:szCs w:val="22"/>
        </w:rPr>
        <w:t xml:space="preserve">mproving staff </w:t>
      </w:r>
      <w:r w:rsidR="5C6167EE" w:rsidRPr="004B4F1C">
        <w:rPr>
          <w:rFonts w:asciiTheme="majorHAnsi" w:eastAsiaTheme="majorEastAsia" w:hAnsiTheme="majorHAnsi" w:cstheme="majorHAnsi"/>
          <w:sz w:val="22"/>
          <w:szCs w:val="22"/>
        </w:rPr>
        <w:t>awareness training</w:t>
      </w:r>
      <w:r w:rsidR="281195DA" w:rsidRPr="004B4F1C">
        <w:rPr>
          <w:rFonts w:asciiTheme="majorHAnsi" w:eastAsiaTheme="majorEastAsia" w:hAnsiTheme="majorHAnsi" w:cstheme="majorHAnsi"/>
          <w:i/>
          <w:iCs/>
          <w:sz w:val="22"/>
          <w:szCs w:val="22"/>
        </w:rPr>
        <w:t xml:space="preserve">, </w:t>
      </w:r>
      <w:r w:rsidR="281195DA" w:rsidRPr="004B4F1C">
        <w:rPr>
          <w:rFonts w:asciiTheme="majorHAnsi" w:eastAsia="Calibri" w:hAnsiTheme="majorHAnsi" w:cstheme="majorHAnsi"/>
          <w:sz w:val="22"/>
          <w:szCs w:val="22"/>
        </w:rPr>
        <w:t>understanding the responsibility of booking BSL interpreters,</w:t>
      </w:r>
      <w:r w:rsidR="0588E311" w:rsidRPr="797B8B31">
        <w:rPr>
          <w:rFonts w:ascii="Calibri" w:eastAsia="Calibri" w:hAnsi="Calibri" w:cs="Calibri"/>
          <w:sz w:val="22"/>
          <w:szCs w:val="22"/>
        </w:rPr>
        <w:t xml:space="preserve"> </w:t>
      </w:r>
      <w:r w:rsidR="0588E311" w:rsidRPr="797B8B31">
        <w:rPr>
          <w:rFonts w:asciiTheme="majorHAnsi" w:eastAsiaTheme="majorEastAsia" w:hAnsiTheme="majorHAnsi" w:cstheme="majorBidi"/>
          <w:sz w:val="22"/>
          <w:szCs w:val="22"/>
        </w:rPr>
        <w:t xml:space="preserve">sourcing staff with BSL skills </w:t>
      </w:r>
      <w:r w:rsidR="5C6167EE" w:rsidRPr="797B8B31">
        <w:rPr>
          <w:rFonts w:asciiTheme="majorHAnsi" w:eastAsiaTheme="majorEastAsia" w:hAnsiTheme="majorHAnsi" w:cstheme="majorBidi"/>
          <w:sz w:val="22"/>
          <w:szCs w:val="22"/>
        </w:rPr>
        <w:t xml:space="preserve">and increasing BSL video content to </w:t>
      </w:r>
      <w:r w:rsidR="6E0FC512" w:rsidRPr="797B8B31">
        <w:rPr>
          <w:rFonts w:asciiTheme="majorHAnsi" w:eastAsiaTheme="majorEastAsia" w:hAnsiTheme="majorHAnsi" w:cstheme="majorBidi"/>
          <w:sz w:val="22"/>
          <w:szCs w:val="22"/>
        </w:rPr>
        <w:t xml:space="preserve">provide </w:t>
      </w:r>
      <w:r w:rsidR="5C6167EE" w:rsidRPr="797B8B31">
        <w:rPr>
          <w:rFonts w:asciiTheme="majorHAnsi" w:eastAsiaTheme="majorEastAsia" w:hAnsiTheme="majorHAnsi" w:cstheme="majorBidi"/>
          <w:sz w:val="22"/>
          <w:szCs w:val="22"/>
        </w:rPr>
        <w:t>information about services.</w:t>
      </w:r>
    </w:p>
    <w:p w14:paraId="345CD948" w14:textId="4EFDB755" w:rsidR="00B273DA" w:rsidRPr="00EE429D" w:rsidRDefault="00B273DA" w:rsidP="00CF628A">
      <w:pPr>
        <w:pStyle w:val="ListParagraph"/>
        <w:numPr>
          <w:ilvl w:val="0"/>
          <w:numId w:val="15"/>
        </w:numPr>
        <w:spacing w:line="360" w:lineRule="auto"/>
        <w:jc w:val="both"/>
        <w:textAlignment w:val="baseline"/>
        <w:rPr>
          <w:rFonts w:asciiTheme="majorHAnsi" w:eastAsia="Times New Roman" w:hAnsiTheme="majorHAnsi" w:cstheme="majorHAnsi"/>
          <w:kern w:val="0"/>
          <w:sz w:val="22"/>
          <w:szCs w:val="22"/>
          <w:lang w:eastAsia="en-GB"/>
          <w14:ligatures w14:val="none"/>
        </w:rPr>
      </w:pPr>
      <w:r w:rsidRPr="797B8B31">
        <w:rPr>
          <w:rFonts w:asciiTheme="majorHAnsi" w:eastAsia="Times New Roman" w:hAnsiTheme="majorHAnsi" w:cstheme="majorBidi"/>
          <w:kern w:val="0"/>
          <w:sz w:val="22"/>
          <w:szCs w:val="22"/>
          <w:lang w:eastAsia="en-GB"/>
          <w14:ligatures w14:val="none"/>
        </w:rPr>
        <w:t xml:space="preserve">Create deaf spaces for students </w:t>
      </w:r>
      <w:r w:rsidR="004036F1" w:rsidRPr="797B8B31">
        <w:rPr>
          <w:rFonts w:asciiTheme="majorHAnsi" w:eastAsia="Times New Roman" w:hAnsiTheme="majorHAnsi" w:cstheme="majorBidi"/>
          <w:kern w:val="0"/>
          <w:sz w:val="22"/>
          <w:szCs w:val="22"/>
          <w:lang w:eastAsia="en-GB"/>
          <w14:ligatures w14:val="none"/>
        </w:rPr>
        <w:t>and staff in person and online</w:t>
      </w:r>
      <w:r w:rsidR="00F940EA" w:rsidRPr="797B8B31">
        <w:rPr>
          <w:rFonts w:asciiTheme="majorHAnsi" w:eastAsia="Times New Roman" w:hAnsiTheme="majorHAnsi" w:cstheme="majorBidi"/>
          <w:kern w:val="0"/>
          <w:sz w:val="22"/>
          <w:szCs w:val="22"/>
          <w:lang w:eastAsia="en-GB"/>
          <w14:ligatures w14:val="none"/>
        </w:rPr>
        <w:t>.</w:t>
      </w:r>
    </w:p>
    <w:p w14:paraId="1BD31326" w14:textId="5C678D01" w:rsidR="006A10EC" w:rsidRPr="00EE429D" w:rsidRDefault="004036F1" w:rsidP="00CF628A">
      <w:pPr>
        <w:pStyle w:val="ListParagraph"/>
        <w:numPr>
          <w:ilvl w:val="0"/>
          <w:numId w:val="15"/>
        </w:numPr>
        <w:spacing w:line="360" w:lineRule="auto"/>
        <w:jc w:val="both"/>
        <w:textAlignment w:val="baseline"/>
        <w:rPr>
          <w:rFonts w:asciiTheme="majorHAnsi" w:eastAsia="Times New Roman" w:hAnsiTheme="majorHAnsi" w:cstheme="majorBidi"/>
          <w:kern w:val="0"/>
          <w:sz w:val="22"/>
          <w:szCs w:val="22"/>
          <w:lang w:eastAsia="en-GB"/>
          <w14:ligatures w14:val="none"/>
        </w:rPr>
      </w:pPr>
      <w:r w:rsidRPr="797B8B31">
        <w:rPr>
          <w:rFonts w:asciiTheme="majorHAnsi" w:eastAsia="Times New Roman" w:hAnsiTheme="majorHAnsi" w:cstheme="majorBidi"/>
          <w:kern w:val="0"/>
          <w:sz w:val="22"/>
          <w:szCs w:val="22"/>
          <w:lang w:eastAsia="en-GB"/>
          <w14:ligatures w14:val="none"/>
        </w:rPr>
        <w:t>Establish a Role</w:t>
      </w:r>
      <w:r w:rsidR="0053792C">
        <w:rPr>
          <w:rFonts w:asciiTheme="majorHAnsi" w:eastAsia="Times New Roman" w:hAnsiTheme="majorHAnsi" w:cstheme="majorBidi"/>
          <w:kern w:val="0"/>
          <w:sz w:val="22"/>
          <w:szCs w:val="22"/>
          <w:lang w:eastAsia="en-GB"/>
          <w14:ligatures w14:val="none"/>
        </w:rPr>
        <w:t>-Models programme to connect current or past deaf, deafblind, and hard-</w:t>
      </w:r>
      <w:r w:rsidR="007065B0" w:rsidRPr="797B8B31">
        <w:rPr>
          <w:rFonts w:asciiTheme="majorHAnsi" w:eastAsia="Times New Roman" w:hAnsiTheme="majorHAnsi" w:cstheme="majorBidi"/>
          <w:kern w:val="0"/>
          <w:sz w:val="22"/>
          <w:szCs w:val="22"/>
          <w:lang w:eastAsia="en-GB"/>
          <w14:ligatures w14:val="none"/>
        </w:rPr>
        <w:t>of</w:t>
      </w:r>
      <w:r w:rsidR="007065B0">
        <w:rPr>
          <w:rFonts w:asciiTheme="majorHAnsi" w:eastAsia="Times New Roman" w:hAnsiTheme="majorHAnsi" w:cstheme="majorBidi"/>
          <w:kern w:val="0"/>
          <w:sz w:val="22"/>
          <w:szCs w:val="22"/>
          <w:lang w:eastAsia="en-GB"/>
          <w14:ligatures w14:val="none"/>
        </w:rPr>
        <w:t>-</w:t>
      </w:r>
      <w:r w:rsidR="3998EE93" w:rsidRPr="797B8B31">
        <w:rPr>
          <w:rFonts w:asciiTheme="majorHAnsi" w:eastAsia="Times New Roman" w:hAnsiTheme="majorHAnsi" w:cstheme="majorBidi"/>
          <w:kern w:val="0"/>
          <w:sz w:val="22"/>
          <w:szCs w:val="22"/>
          <w:lang w:eastAsia="en-GB"/>
          <w14:ligatures w14:val="none"/>
        </w:rPr>
        <w:t xml:space="preserve">hearing </w:t>
      </w:r>
      <w:r w:rsidRPr="797B8B31">
        <w:rPr>
          <w:rFonts w:asciiTheme="majorHAnsi" w:eastAsia="Times New Roman" w:hAnsiTheme="majorHAnsi" w:cstheme="majorBidi"/>
          <w:kern w:val="0"/>
          <w:sz w:val="22"/>
          <w:szCs w:val="22"/>
          <w:lang w:eastAsia="en-GB"/>
          <w14:ligatures w14:val="none"/>
        </w:rPr>
        <w:t xml:space="preserve">students with new students. </w:t>
      </w:r>
    </w:p>
    <w:p w14:paraId="14AFB24B" w14:textId="487C2966" w:rsidR="00E6178B" w:rsidRDefault="00E6178B" w:rsidP="00CF628A">
      <w:pPr>
        <w:jc w:val="both"/>
        <w:rPr>
          <w:rFonts w:asciiTheme="majorHAnsi" w:eastAsia="Times New Roman" w:hAnsiTheme="majorHAnsi" w:cstheme="majorBidi"/>
          <w:color w:val="C00000"/>
          <w:kern w:val="0"/>
          <w:sz w:val="28"/>
          <w:szCs w:val="28"/>
          <w:lang w:eastAsia="en-GB"/>
          <w14:ligatures w14:val="none"/>
        </w:rPr>
      </w:pPr>
    </w:p>
    <w:p w14:paraId="0B924CE2" w14:textId="256FB0D3" w:rsidR="006A10EC" w:rsidRPr="00B6623B" w:rsidRDefault="006A10EC" w:rsidP="00217E75">
      <w:pPr>
        <w:pStyle w:val="Heading2"/>
        <w:numPr>
          <w:ilvl w:val="0"/>
          <w:numId w:val="15"/>
        </w:numPr>
        <w:rPr>
          <w:b/>
          <w:bCs/>
          <w:color w:val="1F3864" w:themeColor="accent1" w:themeShade="80"/>
          <w:lang w:eastAsia="en-GB"/>
        </w:rPr>
      </w:pPr>
      <w:r w:rsidRPr="00B6623B">
        <w:rPr>
          <w:b/>
          <w:bCs/>
          <w:color w:val="1F3864" w:themeColor="accent1" w:themeShade="80"/>
          <w:lang w:eastAsia="en-GB"/>
        </w:rPr>
        <w:t>Celebrating Deaf culture </w:t>
      </w:r>
    </w:p>
    <w:p w14:paraId="160EF8FA" w14:textId="348CA85D" w:rsidR="003F1A38" w:rsidRPr="00E63D21" w:rsidRDefault="38A23C4B" w:rsidP="00CF628A">
      <w:p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Principle</w:t>
      </w:r>
      <w:r w:rsidR="006A10EC" w:rsidRPr="00B6623B">
        <w:rPr>
          <w:rFonts w:asciiTheme="majorHAnsi" w:eastAsia="Times New Roman" w:hAnsiTheme="majorHAnsi" w:cstheme="majorBidi"/>
          <w:color w:val="1F3864" w:themeColor="accent1" w:themeShade="80"/>
          <w:kern w:val="0"/>
          <w:sz w:val="22"/>
          <w:szCs w:val="22"/>
          <w:lang w:eastAsia="en-GB"/>
          <w14:ligatures w14:val="none"/>
        </w:rPr>
        <w:t>:</w:t>
      </w:r>
      <w:r w:rsidR="006A10EC" w:rsidRPr="00B6623B">
        <w:rPr>
          <w:rFonts w:asciiTheme="majorHAnsi" w:eastAsia="Times New Roman" w:hAnsiTheme="majorHAnsi" w:cstheme="majorBidi"/>
          <w:b/>
          <w:bCs/>
          <w:color w:val="1F3864" w:themeColor="accent1" w:themeShade="80"/>
          <w:kern w:val="0"/>
          <w:sz w:val="22"/>
          <w:szCs w:val="22"/>
          <w:lang w:eastAsia="en-GB"/>
          <w14:ligatures w14:val="none"/>
        </w:rPr>
        <w:t> </w:t>
      </w:r>
      <w:r w:rsidR="006A10EC"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We will </w:t>
      </w:r>
      <w:r w:rsidR="23DF73D4" w:rsidRPr="01FCFD98">
        <w:rPr>
          <w:rFonts w:asciiTheme="majorHAnsi" w:eastAsia="Times New Roman" w:hAnsiTheme="majorHAnsi" w:cstheme="majorBidi"/>
          <w:color w:val="000000" w:themeColor="text1"/>
          <w:kern w:val="0"/>
          <w:sz w:val="22"/>
          <w:szCs w:val="22"/>
          <w:lang w:eastAsia="en-GB"/>
          <w14:ligatures w14:val="none"/>
        </w:rPr>
        <w:t>embed</w:t>
      </w:r>
      <w:r w:rsidR="006A10EC" w:rsidRPr="01FCFD98">
        <w:rPr>
          <w:rFonts w:asciiTheme="majorHAnsi" w:eastAsia="Times New Roman" w:hAnsiTheme="majorHAnsi" w:cstheme="majorBidi"/>
          <w:color w:val="000000" w:themeColor="text1"/>
          <w:kern w:val="0"/>
          <w:sz w:val="22"/>
          <w:szCs w:val="22"/>
          <w:lang w:eastAsia="en-GB"/>
          <w14:ligatures w14:val="none"/>
        </w:rPr>
        <w:t xml:space="preserve"> a cross-</w:t>
      </w:r>
      <w:r w:rsidR="007065B0">
        <w:rPr>
          <w:rFonts w:asciiTheme="majorHAnsi" w:eastAsia="Times New Roman" w:hAnsiTheme="majorHAnsi" w:cstheme="majorBidi"/>
          <w:color w:val="000000" w:themeColor="text1"/>
          <w:kern w:val="0"/>
          <w:sz w:val="22"/>
          <w:szCs w:val="22"/>
          <w:lang w:eastAsia="en-GB"/>
          <w14:ligatures w14:val="none"/>
        </w:rPr>
        <w:t>u</w:t>
      </w:r>
      <w:r w:rsidR="007065B0" w:rsidRPr="01FCFD98">
        <w:rPr>
          <w:rFonts w:asciiTheme="majorHAnsi" w:eastAsia="Times New Roman" w:hAnsiTheme="majorHAnsi" w:cstheme="majorBidi"/>
          <w:color w:val="000000" w:themeColor="text1"/>
          <w:kern w:val="0"/>
          <w:sz w:val="22"/>
          <w:szCs w:val="22"/>
          <w:lang w:eastAsia="en-GB"/>
          <w14:ligatures w14:val="none"/>
        </w:rPr>
        <w:t xml:space="preserve">niversity </w:t>
      </w:r>
      <w:r w:rsidR="006A10EC" w:rsidRPr="01FCFD98">
        <w:rPr>
          <w:rFonts w:asciiTheme="majorHAnsi" w:eastAsia="Times New Roman" w:hAnsiTheme="majorHAnsi" w:cstheme="majorBidi"/>
          <w:color w:val="000000" w:themeColor="text1"/>
          <w:kern w:val="0"/>
          <w:sz w:val="22"/>
          <w:szCs w:val="22"/>
          <w:lang w:eastAsia="en-GB"/>
          <w14:ligatures w14:val="none"/>
        </w:rPr>
        <w:t>approach to celebrating BSL culture at the University of Edinburgh. </w:t>
      </w:r>
    </w:p>
    <w:p w14:paraId="629EE300" w14:textId="2C4D0EB8" w:rsidR="00161AEE" w:rsidRPr="00B6623B" w:rsidRDefault="62C813BF" w:rsidP="00CF628A">
      <w:pPr>
        <w:spacing w:line="360" w:lineRule="auto"/>
        <w:jc w:val="both"/>
        <w:textAlignment w:val="baseline"/>
        <w:rPr>
          <w:rFonts w:asciiTheme="majorHAnsi" w:eastAsia="Times New Roman" w:hAnsiTheme="majorHAnsi" w:cstheme="majorBidi"/>
          <w:b/>
          <w:bCs/>
          <w:color w:val="1F3864" w:themeColor="accent1" w:themeShade="80"/>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Actions</w:t>
      </w:r>
      <w:r w:rsidR="00161AEE" w:rsidRPr="00B6623B">
        <w:rPr>
          <w:rFonts w:asciiTheme="majorHAnsi" w:eastAsia="Times New Roman" w:hAnsiTheme="majorHAnsi" w:cstheme="majorBidi"/>
          <w:color w:val="1F3864" w:themeColor="accent1" w:themeShade="80"/>
          <w:kern w:val="0"/>
          <w:sz w:val="22"/>
          <w:szCs w:val="22"/>
          <w:lang w:eastAsia="en-GB"/>
          <w14:ligatures w14:val="none"/>
        </w:rPr>
        <w:t>:</w:t>
      </w:r>
      <w:r w:rsidR="00161AEE" w:rsidRPr="00B6623B">
        <w:rPr>
          <w:rFonts w:asciiTheme="majorHAnsi" w:eastAsia="Times New Roman" w:hAnsiTheme="majorHAnsi" w:cstheme="majorBidi"/>
          <w:b/>
          <w:bCs/>
          <w:color w:val="1F3864" w:themeColor="accent1" w:themeShade="80"/>
          <w:kern w:val="0"/>
          <w:sz w:val="22"/>
          <w:szCs w:val="22"/>
          <w:lang w:eastAsia="en-GB"/>
          <w14:ligatures w14:val="none"/>
        </w:rPr>
        <w:t> </w:t>
      </w:r>
    </w:p>
    <w:p w14:paraId="72078DDB" w14:textId="124CB920" w:rsidR="003F1A38" w:rsidRPr="003F1A38" w:rsidRDefault="003F1A38" w:rsidP="00CF628A">
      <w:p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3F1A38">
        <w:rPr>
          <w:rFonts w:asciiTheme="majorHAnsi" w:eastAsia="Times New Roman" w:hAnsiTheme="majorHAnsi" w:cstheme="majorHAnsi"/>
          <w:kern w:val="0"/>
          <w:sz w:val="22"/>
          <w:szCs w:val="22"/>
          <w:lang w:eastAsia="en-GB"/>
          <w14:ligatures w14:val="none"/>
        </w:rPr>
        <w:t>The University will:</w:t>
      </w:r>
    </w:p>
    <w:p w14:paraId="4DB032C8" w14:textId="7EF1170F" w:rsidR="00A678C2" w:rsidRPr="00EE429D" w:rsidRDefault="30618CDD" w:rsidP="00CF628A">
      <w:pPr>
        <w:pStyle w:val="ListParagraph"/>
        <w:numPr>
          <w:ilvl w:val="0"/>
          <w:numId w:val="19"/>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6046755F">
        <w:rPr>
          <w:rFonts w:asciiTheme="majorHAnsi" w:eastAsia="Times New Roman" w:hAnsiTheme="majorHAnsi" w:cstheme="majorBidi"/>
          <w:color w:val="000000" w:themeColor="text1"/>
          <w:kern w:val="0"/>
          <w:sz w:val="22"/>
          <w:szCs w:val="22"/>
          <w:lang w:eastAsia="en-GB"/>
          <w14:ligatures w14:val="none"/>
        </w:rPr>
        <w:t>R</w:t>
      </w:r>
      <w:r w:rsidR="091F8BC6" w:rsidRPr="6046755F">
        <w:rPr>
          <w:rFonts w:asciiTheme="majorHAnsi" w:eastAsia="Times New Roman" w:hAnsiTheme="majorHAnsi" w:cstheme="majorBidi"/>
          <w:color w:val="000000" w:themeColor="text1"/>
          <w:kern w:val="0"/>
          <w:sz w:val="22"/>
          <w:szCs w:val="22"/>
          <w:lang w:eastAsia="en-GB"/>
          <w14:ligatures w14:val="none"/>
        </w:rPr>
        <w:t>ecognise</w:t>
      </w:r>
      <w:r w:rsidR="00A678C2" w:rsidRPr="6046755F">
        <w:rPr>
          <w:rFonts w:asciiTheme="majorHAnsi" w:eastAsia="Times New Roman" w:hAnsiTheme="majorHAnsi" w:cstheme="majorBidi"/>
          <w:color w:val="000000" w:themeColor="text1"/>
          <w:kern w:val="0"/>
          <w:sz w:val="22"/>
          <w:szCs w:val="22"/>
          <w:lang w:eastAsia="en-GB"/>
          <w14:ligatures w14:val="none"/>
        </w:rPr>
        <w:t xml:space="preserve"> and celebrate our deaf and deafblind staff and students and their contributions to the </w:t>
      </w:r>
      <w:r w:rsidR="1E3B1E56" w:rsidRPr="6046755F">
        <w:rPr>
          <w:rFonts w:asciiTheme="majorHAnsi" w:eastAsia="Times New Roman" w:hAnsiTheme="majorHAnsi" w:cstheme="majorBidi"/>
          <w:color w:val="000000" w:themeColor="text1"/>
          <w:kern w:val="0"/>
          <w:sz w:val="22"/>
          <w:szCs w:val="22"/>
          <w:lang w:eastAsia="en-GB"/>
          <w14:ligatures w14:val="none"/>
        </w:rPr>
        <w:t>U</w:t>
      </w:r>
      <w:r w:rsidR="091F8BC6" w:rsidRPr="6046755F">
        <w:rPr>
          <w:rFonts w:asciiTheme="majorHAnsi" w:eastAsia="Times New Roman" w:hAnsiTheme="majorHAnsi" w:cstheme="majorBidi"/>
          <w:color w:val="000000" w:themeColor="text1"/>
          <w:kern w:val="0"/>
          <w:sz w:val="22"/>
          <w:szCs w:val="22"/>
          <w:lang w:eastAsia="en-GB"/>
          <w14:ligatures w14:val="none"/>
        </w:rPr>
        <w:t>niversity</w:t>
      </w:r>
      <w:r w:rsidR="00A678C2" w:rsidRPr="6046755F">
        <w:rPr>
          <w:rFonts w:asciiTheme="majorHAnsi" w:eastAsia="Times New Roman" w:hAnsiTheme="majorHAnsi" w:cstheme="majorBidi"/>
          <w:color w:val="000000" w:themeColor="text1"/>
          <w:kern w:val="0"/>
          <w:sz w:val="22"/>
          <w:szCs w:val="22"/>
          <w:lang w:eastAsia="en-GB"/>
          <w14:ligatures w14:val="none"/>
        </w:rPr>
        <w:t xml:space="preserve"> and the local community.</w:t>
      </w:r>
    </w:p>
    <w:p w14:paraId="31EEE888" w14:textId="3040C9E1" w:rsidR="006A10EC" w:rsidRPr="00EE429D" w:rsidRDefault="00161AEE" w:rsidP="797B8B31">
      <w:pPr>
        <w:pStyle w:val="ListParagraph"/>
        <w:numPr>
          <w:ilvl w:val="0"/>
          <w:numId w:val="19"/>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797B8B31">
        <w:rPr>
          <w:rFonts w:asciiTheme="majorHAnsi" w:eastAsia="Times New Roman" w:hAnsiTheme="majorHAnsi" w:cstheme="majorBidi"/>
          <w:color w:val="000000" w:themeColor="text1"/>
          <w:kern w:val="0"/>
          <w:sz w:val="22"/>
          <w:szCs w:val="22"/>
          <w:lang w:eastAsia="en-GB"/>
          <w14:ligatures w14:val="none"/>
        </w:rPr>
        <w:t xml:space="preserve">Explore the history of deaf </w:t>
      </w:r>
      <w:r w:rsidR="64330F3B" w:rsidRPr="797B8B31">
        <w:rPr>
          <w:rFonts w:asciiTheme="majorHAnsi" w:eastAsia="Times New Roman" w:hAnsiTheme="majorHAnsi" w:cstheme="majorBidi"/>
          <w:color w:val="000000" w:themeColor="text1"/>
          <w:kern w:val="0"/>
          <w:sz w:val="22"/>
          <w:szCs w:val="22"/>
          <w:lang w:eastAsia="en-GB"/>
          <w14:ligatures w14:val="none"/>
        </w:rPr>
        <w:t xml:space="preserve">and deafblind </w:t>
      </w:r>
      <w:r w:rsidRPr="797B8B31">
        <w:rPr>
          <w:rFonts w:asciiTheme="majorHAnsi" w:eastAsia="Times New Roman" w:hAnsiTheme="majorHAnsi" w:cstheme="majorBidi"/>
          <w:color w:val="000000" w:themeColor="text1"/>
          <w:kern w:val="0"/>
          <w:sz w:val="22"/>
          <w:szCs w:val="22"/>
          <w:lang w:eastAsia="en-GB"/>
          <w14:ligatures w14:val="none"/>
        </w:rPr>
        <w:t>people and BSL at the University</w:t>
      </w:r>
      <w:r w:rsidR="3454F475" w:rsidRPr="797B8B31">
        <w:rPr>
          <w:rFonts w:asciiTheme="majorHAnsi" w:eastAsia="Times New Roman" w:hAnsiTheme="majorHAnsi" w:cstheme="majorBidi"/>
          <w:color w:val="000000" w:themeColor="text1"/>
          <w:kern w:val="0"/>
          <w:sz w:val="22"/>
          <w:szCs w:val="22"/>
          <w:lang w:eastAsia="en-GB"/>
          <w14:ligatures w14:val="none"/>
        </w:rPr>
        <w:t>, where the</w:t>
      </w:r>
      <w:r w:rsidR="00B54631" w:rsidRPr="797B8B31">
        <w:rPr>
          <w:rFonts w:asciiTheme="majorHAnsi" w:eastAsia="Times New Roman" w:hAnsiTheme="majorHAnsi" w:cstheme="majorBidi"/>
          <w:color w:val="000000" w:themeColor="text1"/>
          <w:kern w:val="0"/>
          <w:sz w:val="22"/>
          <w:szCs w:val="22"/>
          <w:lang w:eastAsia="en-GB"/>
          <w14:ligatures w14:val="none"/>
        </w:rPr>
        <w:t xml:space="preserve"> BSL </w:t>
      </w:r>
      <w:r w:rsidR="063A1DB1" w:rsidRPr="797B8B31">
        <w:rPr>
          <w:rFonts w:asciiTheme="majorHAnsi" w:eastAsia="Times New Roman" w:hAnsiTheme="majorHAnsi" w:cstheme="majorBidi"/>
          <w:color w:val="000000" w:themeColor="text1"/>
          <w:kern w:val="0"/>
          <w:sz w:val="22"/>
          <w:szCs w:val="22"/>
          <w:lang w:eastAsia="en-GB"/>
          <w14:ligatures w14:val="none"/>
        </w:rPr>
        <w:t>R</w:t>
      </w:r>
      <w:r w:rsidR="00B54631" w:rsidRPr="797B8B31">
        <w:rPr>
          <w:rFonts w:asciiTheme="majorHAnsi" w:eastAsia="Times New Roman" w:hAnsiTheme="majorHAnsi" w:cstheme="majorBidi"/>
          <w:color w:val="000000" w:themeColor="text1"/>
          <w:kern w:val="0"/>
          <w:sz w:val="22"/>
          <w:szCs w:val="22"/>
          <w:lang w:eastAsia="en-GB"/>
          <w14:ligatures w14:val="none"/>
        </w:rPr>
        <w:t xml:space="preserve">esearch </w:t>
      </w:r>
      <w:r w:rsidR="00472A0C" w:rsidRPr="797B8B31">
        <w:rPr>
          <w:rFonts w:asciiTheme="majorHAnsi" w:eastAsia="Times New Roman" w:hAnsiTheme="majorHAnsi" w:cstheme="majorBidi"/>
          <w:color w:val="000000" w:themeColor="text1"/>
          <w:kern w:val="0"/>
          <w:sz w:val="22"/>
          <w:szCs w:val="22"/>
          <w:lang w:eastAsia="en-GB"/>
          <w14:ligatures w14:val="none"/>
        </w:rPr>
        <w:t>Project</w:t>
      </w:r>
      <w:r w:rsidR="00B54631" w:rsidRPr="797B8B31">
        <w:rPr>
          <w:rFonts w:asciiTheme="majorHAnsi" w:eastAsia="Times New Roman" w:hAnsiTheme="majorHAnsi" w:cstheme="majorBidi"/>
          <w:color w:val="000000" w:themeColor="text1"/>
          <w:kern w:val="0"/>
          <w:sz w:val="22"/>
          <w:szCs w:val="22"/>
          <w:lang w:eastAsia="en-GB"/>
          <w14:ligatures w14:val="none"/>
        </w:rPr>
        <w:t xml:space="preserve"> was first established </w:t>
      </w:r>
      <w:r w:rsidR="003B556C" w:rsidRPr="797B8B31">
        <w:rPr>
          <w:rFonts w:asciiTheme="majorHAnsi" w:eastAsia="Times New Roman" w:hAnsiTheme="majorHAnsi" w:cstheme="majorBidi"/>
          <w:color w:val="000000" w:themeColor="text1"/>
          <w:kern w:val="0"/>
          <w:sz w:val="22"/>
          <w:szCs w:val="22"/>
          <w:lang w:eastAsia="en-GB"/>
          <w14:ligatures w14:val="none"/>
        </w:rPr>
        <w:t xml:space="preserve">at Moray House School of Education and Sport </w:t>
      </w:r>
      <w:r w:rsidR="00B54631" w:rsidRPr="797B8B31">
        <w:rPr>
          <w:rFonts w:asciiTheme="majorHAnsi" w:eastAsia="Times New Roman" w:hAnsiTheme="majorHAnsi" w:cstheme="majorBidi"/>
          <w:color w:val="000000" w:themeColor="text1"/>
          <w:kern w:val="0"/>
          <w:sz w:val="22"/>
          <w:szCs w:val="22"/>
          <w:lang w:eastAsia="en-GB"/>
          <w14:ligatures w14:val="none"/>
        </w:rPr>
        <w:t>in 1975.</w:t>
      </w:r>
    </w:p>
    <w:p w14:paraId="3DFA4FA2" w14:textId="6055F6FC" w:rsidR="00B54631" w:rsidRPr="00EE429D" w:rsidRDefault="00B54631" w:rsidP="00CF628A">
      <w:pPr>
        <w:pStyle w:val="ListParagraph"/>
        <w:numPr>
          <w:ilvl w:val="0"/>
          <w:numId w:val="19"/>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6046755F">
        <w:rPr>
          <w:rFonts w:asciiTheme="majorHAnsi" w:eastAsia="Times New Roman" w:hAnsiTheme="majorHAnsi" w:cstheme="majorBidi"/>
          <w:color w:val="000000" w:themeColor="text1"/>
          <w:kern w:val="0"/>
          <w:sz w:val="22"/>
          <w:szCs w:val="22"/>
          <w:lang w:eastAsia="en-GB"/>
          <w14:ligatures w14:val="none"/>
        </w:rPr>
        <w:t xml:space="preserve">Preserve and host historical BSL videos </w:t>
      </w:r>
      <w:r w:rsidR="00966AD5" w:rsidRPr="6046755F">
        <w:rPr>
          <w:rFonts w:asciiTheme="majorHAnsi" w:eastAsia="Times New Roman" w:hAnsiTheme="majorHAnsi" w:cstheme="majorBidi"/>
          <w:color w:val="000000" w:themeColor="text1"/>
          <w:kern w:val="0"/>
          <w:sz w:val="22"/>
          <w:szCs w:val="22"/>
          <w:lang w:eastAsia="en-GB"/>
          <w14:ligatures w14:val="none"/>
        </w:rPr>
        <w:t xml:space="preserve">created by the BSL team during the 1980s </w:t>
      </w:r>
      <w:r w:rsidRPr="6046755F">
        <w:rPr>
          <w:rFonts w:asciiTheme="majorHAnsi" w:eastAsia="Times New Roman" w:hAnsiTheme="majorHAnsi" w:cstheme="majorBidi"/>
          <w:color w:val="000000" w:themeColor="text1"/>
          <w:kern w:val="0"/>
          <w:sz w:val="22"/>
          <w:szCs w:val="22"/>
          <w:lang w:eastAsia="en-GB"/>
          <w14:ligatures w14:val="none"/>
        </w:rPr>
        <w:t>for the public</w:t>
      </w:r>
      <w:r w:rsidR="68CDD910" w:rsidRPr="6046755F">
        <w:rPr>
          <w:rFonts w:asciiTheme="majorHAnsi" w:eastAsia="Times New Roman" w:hAnsiTheme="majorHAnsi" w:cstheme="majorBidi"/>
          <w:color w:val="000000" w:themeColor="text1"/>
          <w:kern w:val="0"/>
          <w:sz w:val="22"/>
          <w:szCs w:val="22"/>
          <w:lang w:eastAsia="en-GB"/>
          <w14:ligatures w14:val="none"/>
        </w:rPr>
        <w:t xml:space="preserve">, as </w:t>
      </w:r>
      <w:r w:rsidR="1A52E414" w:rsidRPr="6046755F">
        <w:rPr>
          <w:rFonts w:asciiTheme="majorHAnsi" w:eastAsia="Times New Roman" w:hAnsiTheme="majorHAnsi" w:cstheme="majorBidi"/>
          <w:color w:val="000000" w:themeColor="text1"/>
          <w:kern w:val="0"/>
          <w:sz w:val="22"/>
          <w:szCs w:val="22"/>
          <w:lang w:eastAsia="en-GB"/>
          <w14:ligatures w14:val="none"/>
        </w:rPr>
        <w:t>t</w:t>
      </w:r>
      <w:r w:rsidR="00966AD5" w:rsidRPr="6046755F">
        <w:rPr>
          <w:rFonts w:asciiTheme="majorHAnsi" w:eastAsia="Times New Roman" w:hAnsiTheme="majorHAnsi" w:cstheme="majorBidi"/>
          <w:color w:val="000000" w:themeColor="text1"/>
          <w:kern w:val="0"/>
          <w:sz w:val="22"/>
          <w:szCs w:val="22"/>
          <w:lang w:eastAsia="en-GB"/>
          <w14:ligatures w14:val="none"/>
        </w:rPr>
        <w:t xml:space="preserve">here are very few </w:t>
      </w:r>
      <w:r w:rsidR="06F1C060" w:rsidRPr="6046755F">
        <w:rPr>
          <w:rFonts w:asciiTheme="majorHAnsi" w:eastAsia="Times New Roman" w:hAnsiTheme="majorHAnsi" w:cstheme="majorBidi"/>
          <w:color w:val="000000" w:themeColor="text1"/>
          <w:kern w:val="0"/>
          <w:sz w:val="22"/>
          <w:szCs w:val="22"/>
          <w:lang w:eastAsia="en-GB"/>
          <w14:ligatures w14:val="none"/>
        </w:rPr>
        <w:t xml:space="preserve">historical </w:t>
      </w:r>
      <w:r w:rsidR="00966AD5" w:rsidRPr="6046755F">
        <w:rPr>
          <w:rFonts w:asciiTheme="majorHAnsi" w:eastAsia="Times New Roman" w:hAnsiTheme="majorHAnsi" w:cstheme="majorBidi"/>
          <w:color w:val="000000" w:themeColor="text1"/>
          <w:kern w:val="0"/>
          <w:sz w:val="22"/>
          <w:szCs w:val="22"/>
          <w:lang w:eastAsia="en-GB"/>
          <w14:ligatures w14:val="none"/>
        </w:rPr>
        <w:t>recordings</w:t>
      </w:r>
      <w:r w:rsidR="00CF628A">
        <w:rPr>
          <w:rFonts w:asciiTheme="majorHAnsi" w:eastAsia="Times New Roman" w:hAnsiTheme="majorHAnsi" w:cstheme="majorBidi"/>
          <w:color w:val="000000" w:themeColor="text1"/>
          <w:kern w:val="0"/>
          <w:sz w:val="22"/>
          <w:szCs w:val="22"/>
          <w:lang w:eastAsia="en-GB"/>
          <w14:ligatures w14:val="none"/>
        </w:rPr>
        <w:t xml:space="preserve"> of</w:t>
      </w:r>
      <w:r w:rsidR="00966AD5" w:rsidRPr="6046755F">
        <w:rPr>
          <w:rFonts w:asciiTheme="majorHAnsi" w:eastAsia="Times New Roman" w:hAnsiTheme="majorHAnsi" w:cstheme="majorBidi"/>
          <w:color w:val="000000" w:themeColor="text1"/>
          <w:kern w:val="0"/>
          <w:sz w:val="22"/>
          <w:szCs w:val="22"/>
          <w:lang w:eastAsia="en-GB"/>
          <w14:ligatures w14:val="none"/>
        </w:rPr>
        <w:t xml:space="preserve"> </w:t>
      </w:r>
      <w:r w:rsidR="00405FEF" w:rsidRPr="6046755F">
        <w:rPr>
          <w:rFonts w:asciiTheme="majorHAnsi" w:eastAsia="Times New Roman" w:hAnsiTheme="majorHAnsi" w:cstheme="majorBidi"/>
          <w:color w:val="000000" w:themeColor="text1"/>
          <w:kern w:val="0"/>
          <w:sz w:val="22"/>
          <w:szCs w:val="22"/>
          <w:lang w:eastAsia="en-GB"/>
          <w14:ligatures w14:val="none"/>
        </w:rPr>
        <w:t>BSL</w:t>
      </w:r>
      <w:r w:rsidR="60C831D3" w:rsidRPr="6046755F">
        <w:rPr>
          <w:rFonts w:asciiTheme="majorHAnsi" w:eastAsia="Times New Roman" w:hAnsiTheme="majorHAnsi" w:cstheme="majorBidi"/>
          <w:color w:val="000000" w:themeColor="text1"/>
          <w:kern w:val="0"/>
          <w:sz w:val="22"/>
          <w:szCs w:val="22"/>
          <w:lang w:eastAsia="en-GB"/>
          <w14:ligatures w14:val="none"/>
        </w:rPr>
        <w:t xml:space="preserve">. </w:t>
      </w:r>
    </w:p>
    <w:p w14:paraId="78C63B57" w14:textId="0C4FC550" w:rsidR="00B54631" w:rsidRPr="00EE429D" w:rsidRDefault="00B54631" w:rsidP="00CF628A">
      <w:pPr>
        <w:pStyle w:val="ListParagraph"/>
        <w:numPr>
          <w:ilvl w:val="0"/>
          <w:numId w:val="19"/>
        </w:numPr>
        <w:spacing w:line="360" w:lineRule="auto"/>
        <w:jc w:val="both"/>
        <w:textAlignment w:val="baseline"/>
        <w:rPr>
          <w:rFonts w:asciiTheme="majorHAnsi" w:eastAsia="Times New Roman" w:hAnsiTheme="majorHAnsi" w:cstheme="majorHAnsi"/>
          <w:color w:val="000000" w:themeColor="text1"/>
          <w:kern w:val="0"/>
          <w:sz w:val="22"/>
          <w:szCs w:val="22"/>
          <w:lang w:eastAsia="en-GB"/>
          <w14:ligatures w14:val="none"/>
        </w:rPr>
      </w:pPr>
      <w:r w:rsidRPr="00EE429D">
        <w:rPr>
          <w:rFonts w:asciiTheme="majorHAnsi" w:eastAsia="Times New Roman" w:hAnsiTheme="majorHAnsi" w:cstheme="majorHAnsi"/>
          <w:color w:val="000000" w:themeColor="text1"/>
          <w:kern w:val="0"/>
          <w:sz w:val="22"/>
          <w:szCs w:val="22"/>
          <w:lang w:eastAsia="en-GB"/>
          <w14:ligatures w14:val="none"/>
        </w:rPr>
        <w:t>Host an annual BSL celebration open to the public.</w:t>
      </w:r>
    </w:p>
    <w:p w14:paraId="144D9CD0" w14:textId="56AC7F9C" w:rsidR="00B54631" w:rsidRPr="00EE429D" w:rsidRDefault="00B54631" w:rsidP="00CF628A">
      <w:pPr>
        <w:pStyle w:val="ListParagraph"/>
        <w:numPr>
          <w:ilvl w:val="0"/>
          <w:numId w:val="19"/>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01FCFD98">
        <w:rPr>
          <w:rFonts w:asciiTheme="majorHAnsi" w:eastAsia="Times New Roman" w:hAnsiTheme="majorHAnsi" w:cstheme="majorBidi"/>
          <w:color w:val="000000" w:themeColor="text1"/>
          <w:kern w:val="0"/>
          <w:sz w:val="22"/>
          <w:szCs w:val="22"/>
          <w:lang w:eastAsia="en-GB"/>
          <w14:ligatures w14:val="none"/>
        </w:rPr>
        <w:t xml:space="preserve">Create resources for non-BSL using staff and students to learn about BSL culture in Scotland. </w:t>
      </w:r>
    </w:p>
    <w:p w14:paraId="42A69F14" w14:textId="1C38E868" w:rsidR="00E6178B" w:rsidRDefault="00E6178B" w:rsidP="00CF628A">
      <w:pPr>
        <w:jc w:val="both"/>
        <w:rPr>
          <w:rFonts w:asciiTheme="majorHAnsi" w:eastAsia="Times New Roman" w:hAnsiTheme="majorHAnsi" w:cstheme="majorBidi"/>
          <w:color w:val="C00000"/>
          <w:kern w:val="0"/>
          <w:sz w:val="28"/>
          <w:szCs w:val="28"/>
          <w:lang w:eastAsia="en-GB"/>
          <w14:ligatures w14:val="none"/>
        </w:rPr>
      </w:pPr>
    </w:p>
    <w:p w14:paraId="71C7A62F" w14:textId="20166A95" w:rsidR="006A10EC" w:rsidRPr="00B6623B" w:rsidRDefault="006A10EC" w:rsidP="00217E75">
      <w:pPr>
        <w:pStyle w:val="Heading2"/>
        <w:numPr>
          <w:ilvl w:val="0"/>
          <w:numId w:val="19"/>
        </w:numPr>
        <w:rPr>
          <w:b/>
          <w:bCs/>
          <w:color w:val="1F3864" w:themeColor="accent1" w:themeShade="80"/>
          <w:lang w:eastAsia="en-GB"/>
        </w:rPr>
      </w:pPr>
      <w:r w:rsidRPr="00B6623B">
        <w:rPr>
          <w:b/>
          <w:bCs/>
          <w:color w:val="1F3864" w:themeColor="accent1" w:themeShade="80"/>
          <w:lang w:eastAsia="en-GB"/>
        </w:rPr>
        <w:t>BSL Data </w:t>
      </w:r>
    </w:p>
    <w:p w14:paraId="042FB6FB" w14:textId="6CFBA1BE" w:rsidR="003F1A38" w:rsidRPr="00E63D21" w:rsidRDefault="38A23C4B" w:rsidP="00CF628A">
      <w:pPr>
        <w:spacing w:line="360" w:lineRule="auto"/>
        <w:jc w:val="both"/>
        <w:textAlignment w:val="baseline"/>
        <w:rPr>
          <w:rFonts w:asciiTheme="majorHAnsi" w:hAnsiTheme="majorHAnsi" w:cstheme="majorBidi"/>
          <w:sz w:val="22"/>
          <w:szCs w:val="22"/>
          <w:shd w:val="clear" w:color="auto" w:fill="FFFFFF"/>
        </w:rPr>
      </w:pPr>
      <w:r w:rsidRPr="00B6623B">
        <w:rPr>
          <w:rFonts w:asciiTheme="majorHAnsi" w:eastAsiaTheme="majorEastAsia" w:hAnsiTheme="majorHAnsi" w:cstheme="majorBidi"/>
          <w:b/>
          <w:bCs/>
          <w:color w:val="1F3864" w:themeColor="accent1" w:themeShade="80"/>
          <w:sz w:val="22"/>
          <w:szCs w:val="22"/>
          <w:lang w:eastAsia="en-GB"/>
        </w:rPr>
        <w:t>Principle</w:t>
      </w:r>
      <w:r w:rsidR="006A10EC" w:rsidRPr="00B6623B">
        <w:rPr>
          <w:rFonts w:asciiTheme="majorHAnsi" w:eastAsia="Times New Roman" w:hAnsiTheme="majorHAnsi" w:cstheme="majorBidi"/>
          <w:color w:val="1F3864" w:themeColor="accent1" w:themeShade="80"/>
          <w:kern w:val="0"/>
          <w:sz w:val="22"/>
          <w:szCs w:val="22"/>
          <w:lang w:eastAsia="en-GB"/>
          <w14:ligatures w14:val="none"/>
        </w:rPr>
        <w:t xml:space="preserve">:  </w:t>
      </w:r>
      <w:r w:rsidR="006A10EC" w:rsidRPr="01FCFD98">
        <w:rPr>
          <w:rFonts w:asciiTheme="majorHAnsi" w:eastAsia="Times New Roman" w:hAnsiTheme="majorHAnsi" w:cstheme="majorBidi"/>
          <w:kern w:val="0"/>
          <w:sz w:val="22"/>
          <w:szCs w:val="22"/>
          <w:lang w:eastAsia="en-GB"/>
          <w14:ligatures w14:val="none"/>
        </w:rPr>
        <w:t xml:space="preserve">We will </w:t>
      </w:r>
      <w:r w:rsidR="79F80412" w:rsidRPr="01FCFD98">
        <w:rPr>
          <w:rFonts w:asciiTheme="majorHAnsi" w:eastAsia="Times New Roman" w:hAnsiTheme="majorHAnsi" w:cstheme="majorBidi"/>
          <w:kern w:val="0"/>
          <w:sz w:val="22"/>
          <w:szCs w:val="22"/>
          <w:lang w:eastAsia="en-GB"/>
          <w14:ligatures w14:val="none"/>
        </w:rPr>
        <w:t>embed</w:t>
      </w:r>
      <w:r w:rsidR="006A10EC" w:rsidRPr="01FCFD98">
        <w:rPr>
          <w:rFonts w:asciiTheme="majorHAnsi" w:eastAsia="Times New Roman" w:hAnsiTheme="majorHAnsi" w:cstheme="majorBidi"/>
          <w:kern w:val="0"/>
          <w:sz w:val="22"/>
          <w:szCs w:val="22"/>
          <w:lang w:eastAsia="en-GB"/>
          <w14:ligatures w14:val="none"/>
        </w:rPr>
        <w:t xml:space="preserve"> a cross-</w:t>
      </w:r>
      <w:r w:rsidR="00266689">
        <w:rPr>
          <w:rFonts w:asciiTheme="majorHAnsi" w:eastAsia="Times New Roman" w:hAnsiTheme="majorHAnsi" w:cstheme="majorBidi"/>
          <w:kern w:val="0"/>
          <w:sz w:val="22"/>
          <w:szCs w:val="22"/>
          <w:lang w:eastAsia="en-GB"/>
          <w14:ligatures w14:val="none"/>
        </w:rPr>
        <w:t>u</w:t>
      </w:r>
      <w:r w:rsidR="00266689" w:rsidRPr="01FCFD98">
        <w:rPr>
          <w:rFonts w:asciiTheme="majorHAnsi" w:eastAsia="Times New Roman" w:hAnsiTheme="majorHAnsi" w:cstheme="majorBidi"/>
          <w:kern w:val="0"/>
          <w:sz w:val="22"/>
          <w:szCs w:val="22"/>
          <w:lang w:eastAsia="en-GB"/>
          <w14:ligatures w14:val="none"/>
        </w:rPr>
        <w:t xml:space="preserve">niversity </w:t>
      </w:r>
      <w:r w:rsidR="006A10EC" w:rsidRPr="01FCFD98">
        <w:rPr>
          <w:rFonts w:asciiTheme="majorHAnsi" w:eastAsia="Times New Roman" w:hAnsiTheme="majorHAnsi" w:cstheme="majorBidi"/>
          <w:kern w:val="0"/>
          <w:sz w:val="22"/>
          <w:szCs w:val="22"/>
          <w:lang w:eastAsia="en-GB"/>
          <w14:ligatures w14:val="none"/>
        </w:rPr>
        <w:t>approach to collecting, documenting, analysing</w:t>
      </w:r>
      <w:r w:rsidR="44C90926" w:rsidRPr="01FCFD98">
        <w:rPr>
          <w:rFonts w:asciiTheme="majorHAnsi" w:eastAsia="Times New Roman" w:hAnsiTheme="majorHAnsi" w:cstheme="majorBidi"/>
          <w:kern w:val="0"/>
          <w:sz w:val="22"/>
          <w:szCs w:val="22"/>
          <w:lang w:eastAsia="en-GB"/>
          <w14:ligatures w14:val="none"/>
        </w:rPr>
        <w:t>,</w:t>
      </w:r>
      <w:r w:rsidR="006A10EC" w:rsidRPr="01FCFD98">
        <w:rPr>
          <w:rFonts w:asciiTheme="majorHAnsi" w:eastAsia="Times New Roman" w:hAnsiTheme="majorHAnsi" w:cstheme="majorBidi"/>
          <w:kern w:val="0"/>
          <w:sz w:val="22"/>
          <w:szCs w:val="22"/>
          <w:lang w:eastAsia="en-GB"/>
          <w14:ligatures w14:val="none"/>
        </w:rPr>
        <w:t xml:space="preserve"> and reporting on BSL Data at the University of Edinbur</w:t>
      </w:r>
      <w:r w:rsidR="00E06C66">
        <w:rPr>
          <w:rFonts w:asciiTheme="majorHAnsi" w:eastAsia="Times New Roman" w:hAnsiTheme="majorHAnsi" w:cstheme="majorBidi"/>
          <w:kern w:val="0"/>
          <w:sz w:val="22"/>
          <w:szCs w:val="22"/>
          <w:lang w:eastAsia="en-GB"/>
          <w14:ligatures w14:val="none"/>
        </w:rPr>
        <w:t xml:space="preserve">gh.  We will use the data to enhance our programmes and services for deaf, deafblind and hard-of-hearing BSL staff and students, as well as for BSL learners. </w:t>
      </w:r>
    </w:p>
    <w:p w14:paraId="3F88ACEA" w14:textId="32CF1FF1" w:rsidR="00EC5E26" w:rsidRPr="00B6623B" w:rsidRDefault="62C813BF" w:rsidP="00CF628A">
      <w:pPr>
        <w:spacing w:line="360" w:lineRule="auto"/>
        <w:jc w:val="both"/>
        <w:textAlignment w:val="baseline"/>
        <w:rPr>
          <w:rFonts w:asciiTheme="majorHAnsi" w:eastAsia="Times New Roman" w:hAnsiTheme="majorHAnsi" w:cstheme="majorBidi"/>
          <w:color w:val="1F3864" w:themeColor="accent1" w:themeShade="80"/>
          <w:kern w:val="0"/>
          <w:sz w:val="22"/>
          <w:szCs w:val="22"/>
          <w:lang w:eastAsia="en-GB"/>
          <w14:ligatures w14:val="none"/>
        </w:rPr>
      </w:pPr>
      <w:r w:rsidRPr="00B6623B">
        <w:rPr>
          <w:rFonts w:asciiTheme="majorHAnsi" w:eastAsiaTheme="majorEastAsia" w:hAnsiTheme="majorHAnsi" w:cstheme="majorBidi"/>
          <w:b/>
          <w:bCs/>
          <w:color w:val="1F3864" w:themeColor="accent1" w:themeShade="80"/>
          <w:sz w:val="22"/>
          <w:szCs w:val="22"/>
          <w:lang w:eastAsia="en-GB"/>
        </w:rPr>
        <w:t>Actions</w:t>
      </w:r>
      <w:r w:rsidR="003F1A38" w:rsidRPr="00B6623B">
        <w:rPr>
          <w:rFonts w:asciiTheme="majorHAnsi" w:eastAsia="Times New Roman" w:hAnsiTheme="majorHAnsi" w:cstheme="majorBidi"/>
          <w:color w:val="1F3864" w:themeColor="accent1" w:themeShade="80"/>
          <w:kern w:val="0"/>
          <w:sz w:val="22"/>
          <w:szCs w:val="22"/>
          <w:lang w:eastAsia="en-GB"/>
          <w14:ligatures w14:val="none"/>
        </w:rPr>
        <w:t>: </w:t>
      </w:r>
    </w:p>
    <w:p w14:paraId="5903C5A3" w14:textId="5EDFF850" w:rsidR="003F1A38" w:rsidRPr="003F1A38" w:rsidRDefault="003F1A38" w:rsidP="00CF628A">
      <w:pPr>
        <w:spacing w:line="360" w:lineRule="auto"/>
        <w:jc w:val="both"/>
        <w:textAlignment w:val="baseline"/>
        <w:rPr>
          <w:rFonts w:asciiTheme="majorHAnsi" w:eastAsia="Times New Roman" w:hAnsiTheme="majorHAnsi" w:cstheme="majorHAnsi"/>
          <w:kern w:val="0"/>
          <w:sz w:val="22"/>
          <w:szCs w:val="22"/>
          <w:lang w:eastAsia="en-GB"/>
          <w14:ligatures w14:val="none"/>
        </w:rPr>
      </w:pPr>
      <w:r w:rsidRPr="003F1A38">
        <w:rPr>
          <w:rFonts w:asciiTheme="majorHAnsi" w:eastAsia="Times New Roman" w:hAnsiTheme="majorHAnsi" w:cstheme="majorHAnsi"/>
          <w:kern w:val="0"/>
          <w:sz w:val="22"/>
          <w:szCs w:val="22"/>
          <w:lang w:eastAsia="en-GB"/>
          <w14:ligatures w14:val="none"/>
        </w:rPr>
        <w:t>The University will:</w:t>
      </w:r>
    </w:p>
    <w:p w14:paraId="377C6EE8" w14:textId="617C0602" w:rsidR="00EC5E26" w:rsidRDefault="00EC5E26" w:rsidP="00CF628A">
      <w:pPr>
        <w:pStyle w:val="ListParagraph"/>
        <w:numPr>
          <w:ilvl w:val="0"/>
          <w:numId w:val="23"/>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6046755F">
        <w:rPr>
          <w:rFonts w:asciiTheme="majorHAnsi" w:eastAsia="Times New Roman" w:hAnsiTheme="majorHAnsi" w:cstheme="majorBidi"/>
          <w:color w:val="000000" w:themeColor="text1"/>
          <w:kern w:val="0"/>
          <w:sz w:val="22"/>
          <w:szCs w:val="22"/>
          <w:lang w:eastAsia="en-GB"/>
          <w14:ligatures w14:val="none"/>
        </w:rPr>
        <w:t xml:space="preserve">Find out what experiences </w:t>
      </w:r>
      <w:r w:rsidR="0A3F8DE0" w:rsidRPr="6046755F">
        <w:rPr>
          <w:rFonts w:asciiTheme="majorHAnsi" w:eastAsia="Times New Roman" w:hAnsiTheme="majorHAnsi" w:cstheme="majorBidi"/>
          <w:color w:val="000000" w:themeColor="text1"/>
          <w:kern w:val="0"/>
          <w:sz w:val="22"/>
          <w:szCs w:val="22"/>
          <w:lang w:eastAsia="en-GB"/>
          <w14:ligatures w14:val="none"/>
        </w:rPr>
        <w:t>d</w:t>
      </w:r>
      <w:r w:rsidR="4D02DCE0" w:rsidRPr="6046755F">
        <w:rPr>
          <w:rFonts w:asciiTheme="majorHAnsi" w:eastAsia="Times New Roman" w:hAnsiTheme="majorHAnsi" w:cstheme="majorBidi"/>
          <w:color w:val="000000" w:themeColor="text1"/>
          <w:kern w:val="0"/>
          <w:sz w:val="22"/>
          <w:szCs w:val="22"/>
          <w:lang w:eastAsia="en-GB"/>
          <w14:ligatures w14:val="none"/>
        </w:rPr>
        <w:t>eaf</w:t>
      </w:r>
      <w:r w:rsidRPr="6046755F">
        <w:rPr>
          <w:rFonts w:asciiTheme="majorHAnsi" w:eastAsia="Times New Roman" w:hAnsiTheme="majorHAnsi" w:cstheme="majorBidi"/>
          <w:color w:val="000000" w:themeColor="text1"/>
          <w:kern w:val="0"/>
          <w:sz w:val="22"/>
          <w:szCs w:val="22"/>
          <w:lang w:eastAsia="en-GB"/>
          <w14:ligatures w14:val="none"/>
        </w:rPr>
        <w:t xml:space="preserve"> and </w:t>
      </w:r>
      <w:r w:rsidR="51C318CB" w:rsidRPr="6046755F">
        <w:rPr>
          <w:rFonts w:asciiTheme="majorHAnsi" w:eastAsia="Times New Roman" w:hAnsiTheme="majorHAnsi" w:cstheme="majorBidi"/>
          <w:color w:val="000000" w:themeColor="text1"/>
          <w:kern w:val="0"/>
          <w:sz w:val="22"/>
          <w:szCs w:val="22"/>
          <w:lang w:eastAsia="en-GB"/>
          <w14:ligatures w14:val="none"/>
        </w:rPr>
        <w:t>d</w:t>
      </w:r>
      <w:r w:rsidR="4D02DCE0" w:rsidRPr="6046755F">
        <w:rPr>
          <w:rFonts w:asciiTheme="majorHAnsi" w:eastAsia="Times New Roman" w:hAnsiTheme="majorHAnsi" w:cstheme="majorBidi"/>
          <w:color w:val="000000" w:themeColor="text1"/>
          <w:kern w:val="0"/>
          <w:sz w:val="22"/>
          <w:szCs w:val="22"/>
          <w:lang w:eastAsia="en-GB"/>
          <w14:ligatures w14:val="none"/>
        </w:rPr>
        <w:t>eafblind</w:t>
      </w:r>
      <w:r w:rsidRPr="6046755F">
        <w:rPr>
          <w:rFonts w:asciiTheme="majorHAnsi" w:eastAsia="Times New Roman" w:hAnsiTheme="majorHAnsi" w:cstheme="majorBidi"/>
          <w:color w:val="000000" w:themeColor="text1"/>
          <w:kern w:val="0"/>
          <w:sz w:val="22"/>
          <w:szCs w:val="22"/>
          <w:lang w:eastAsia="en-GB"/>
          <w14:ligatures w14:val="none"/>
        </w:rPr>
        <w:t xml:space="preserve"> students had during and after their studies, e.g. </w:t>
      </w:r>
      <w:r w:rsidR="7E25669D" w:rsidRPr="6046755F">
        <w:rPr>
          <w:rFonts w:asciiTheme="majorHAnsi" w:eastAsia="Times New Roman" w:hAnsiTheme="majorHAnsi" w:cstheme="majorBidi"/>
          <w:color w:val="000000" w:themeColor="text1"/>
          <w:sz w:val="22"/>
          <w:szCs w:val="22"/>
          <w:lang w:eastAsia="en-GB"/>
        </w:rPr>
        <w:t>what BSL support they received during and after their studies</w:t>
      </w:r>
      <w:r w:rsidR="00CF628A">
        <w:rPr>
          <w:rFonts w:asciiTheme="majorHAnsi" w:eastAsia="Times New Roman" w:hAnsiTheme="majorHAnsi" w:cstheme="majorBidi"/>
          <w:color w:val="000000" w:themeColor="text1"/>
          <w:sz w:val="22"/>
          <w:szCs w:val="22"/>
          <w:lang w:eastAsia="en-GB"/>
        </w:rPr>
        <w:t xml:space="preserve"> and</w:t>
      </w:r>
      <w:r w:rsidR="7E25669D" w:rsidRPr="6046755F">
        <w:rPr>
          <w:rFonts w:asciiTheme="majorHAnsi" w:eastAsia="Times New Roman" w:hAnsiTheme="majorHAnsi" w:cstheme="majorBidi"/>
          <w:color w:val="000000" w:themeColor="text1"/>
          <w:sz w:val="22"/>
          <w:szCs w:val="22"/>
          <w:lang w:eastAsia="en-GB"/>
        </w:rPr>
        <w:t xml:space="preserve"> </w:t>
      </w:r>
      <w:r w:rsidR="4D02DCE0" w:rsidRPr="6046755F">
        <w:rPr>
          <w:rFonts w:asciiTheme="majorHAnsi" w:eastAsia="Times New Roman" w:hAnsiTheme="majorHAnsi" w:cstheme="majorBidi"/>
          <w:color w:val="000000" w:themeColor="text1"/>
          <w:kern w:val="0"/>
          <w:sz w:val="22"/>
          <w:szCs w:val="22"/>
          <w:lang w:eastAsia="en-GB"/>
          <w14:ligatures w14:val="none"/>
        </w:rPr>
        <w:t>life after graduating</w:t>
      </w:r>
      <w:r w:rsidR="34F39139" w:rsidRPr="6046755F">
        <w:rPr>
          <w:rFonts w:asciiTheme="majorHAnsi" w:eastAsia="Times New Roman" w:hAnsiTheme="majorHAnsi" w:cstheme="majorBidi"/>
          <w:color w:val="000000" w:themeColor="text1"/>
          <w:sz w:val="22"/>
          <w:szCs w:val="22"/>
          <w:lang w:eastAsia="en-GB"/>
        </w:rPr>
        <w:t>.</w:t>
      </w:r>
    </w:p>
    <w:p w14:paraId="1807EA43" w14:textId="3B62A17B" w:rsidR="007472FA" w:rsidRDefault="007472FA" w:rsidP="00CF628A">
      <w:pPr>
        <w:pStyle w:val="ListParagraph"/>
        <w:numPr>
          <w:ilvl w:val="0"/>
          <w:numId w:val="23"/>
        </w:numPr>
        <w:spacing w:line="360" w:lineRule="auto"/>
        <w:jc w:val="both"/>
        <w:textAlignment w:val="baseline"/>
        <w:rPr>
          <w:rFonts w:asciiTheme="majorHAnsi" w:eastAsia="Times New Roman" w:hAnsiTheme="majorHAnsi" w:cstheme="majorBidi"/>
          <w:color w:val="000000" w:themeColor="text1"/>
          <w:kern w:val="0"/>
          <w:sz w:val="22"/>
          <w:szCs w:val="22"/>
          <w:lang w:eastAsia="en-GB"/>
          <w14:ligatures w14:val="none"/>
        </w:rPr>
      </w:pPr>
      <w:r w:rsidRPr="1D224D1D">
        <w:rPr>
          <w:rFonts w:asciiTheme="majorHAnsi" w:eastAsia="Times New Roman" w:hAnsiTheme="majorHAnsi" w:cstheme="majorBidi"/>
          <w:color w:val="000000" w:themeColor="text1"/>
          <w:kern w:val="0"/>
          <w:sz w:val="22"/>
          <w:szCs w:val="22"/>
          <w:lang w:eastAsia="en-GB"/>
          <w14:ligatures w14:val="none"/>
        </w:rPr>
        <w:lastRenderedPageBreak/>
        <w:t xml:space="preserve">Find out who uses BSL at different levels in our university and beyond, </w:t>
      </w:r>
      <w:r w:rsidR="34F39139" w:rsidRPr="6046755F">
        <w:rPr>
          <w:rFonts w:asciiTheme="majorHAnsi" w:eastAsia="Times New Roman" w:hAnsiTheme="majorHAnsi" w:cstheme="majorBidi"/>
          <w:color w:val="000000" w:themeColor="text1"/>
          <w:kern w:val="0"/>
          <w:sz w:val="22"/>
          <w:szCs w:val="22"/>
          <w:lang w:eastAsia="en-GB"/>
          <w14:ligatures w14:val="none"/>
        </w:rPr>
        <w:t>in</w:t>
      </w:r>
      <w:r w:rsidR="4F27751D" w:rsidRPr="6046755F">
        <w:rPr>
          <w:rFonts w:asciiTheme="majorHAnsi" w:eastAsia="Times New Roman" w:hAnsiTheme="majorHAnsi" w:cstheme="majorBidi"/>
          <w:color w:val="000000" w:themeColor="text1"/>
          <w:kern w:val="0"/>
          <w:sz w:val="22"/>
          <w:szCs w:val="22"/>
          <w:lang w:eastAsia="en-GB"/>
          <w14:ligatures w14:val="none"/>
        </w:rPr>
        <w:t>cluding across</w:t>
      </w:r>
      <w:r w:rsidRPr="1D224D1D">
        <w:rPr>
          <w:rFonts w:asciiTheme="majorHAnsi" w:eastAsia="Times New Roman" w:hAnsiTheme="majorHAnsi" w:cstheme="majorBidi"/>
          <w:color w:val="000000" w:themeColor="text1"/>
          <w:kern w:val="0"/>
          <w:sz w:val="22"/>
          <w:szCs w:val="22"/>
          <w:lang w:eastAsia="en-GB"/>
          <w14:ligatures w14:val="none"/>
        </w:rPr>
        <w:t xml:space="preserve"> the Scottish school and college system.</w:t>
      </w:r>
    </w:p>
    <w:p w14:paraId="080AF63C" w14:textId="5948C2DA" w:rsidR="007472FA" w:rsidRPr="007D07A9" w:rsidRDefault="007472FA" w:rsidP="00CF628A">
      <w:pPr>
        <w:pStyle w:val="ListParagraph"/>
        <w:numPr>
          <w:ilvl w:val="0"/>
          <w:numId w:val="23"/>
        </w:numPr>
        <w:spacing w:line="360" w:lineRule="auto"/>
        <w:jc w:val="both"/>
        <w:textAlignment w:val="baseline"/>
        <w:rPr>
          <w:rFonts w:asciiTheme="majorHAnsi" w:eastAsia="Times New Roman" w:hAnsiTheme="majorHAnsi" w:cstheme="majorHAnsi"/>
          <w:color w:val="000000" w:themeColor="text1"/>
          <w:kern w:val="0"/>
          <w:sz w:val="22"/>
          <w:szCs w:val="22"/>
          <w:lang w:eastAsia="en-GB"/>
          <w14:ligatures w14:val="none"/>
        </w:rPr>
      </w:pPr>
      <w:r w:rsidRPr="6046755F">
        <w:rPr>
          <w:rFonts w:asciiTheme="majorHAnsi" w:eastAsia="Times New Roman" w:hAnsiTheme="majorHAnsi" w:cstheme="majorBidi"/>
          <w:color w:val="000000" w:themeColor="text1"/>
          <w:kern w:val="0"/>
          <w:sz w:val="22"/>
          <w:szCs w:val="22"/>
          <w:lang w:eastAsia="en-GB"/>
          <w14:ligatures w14:val="none"/>
        </w:rPr>
        <w:t xml:space="preserve">Support the Scottish Government and other </w:t>
      </w:r>
      <w:r w:rsidR="00845C1C" w:rsidRPr="6046755F">
        <w:rPr>
          <w:rFonts w:asciiTheme="majorHAnsi" w:eastAsia="Times New Roman" w:hAnsiTheme="majorHAnsi" w:cstheme="majorBidi"/>
          <w:color w:val="000000" w:themeColor="text1"/>
          <w:kern w:val="0"/>
          <w:sz w:val="22"/>
          <w:szCs w:val="22"/>
          <w:lang w:eastAsia="en-GB"/>
          <w14:ligatures w14:val="none"/>
        </w:rPr>
        <w:t>universities in gathering</w:t>
      </w:r>
      <w:r w:rsidRPr="6046755F">
        <w:rPr>
          <w:rFonts w:asciiTheme="majorHAnsi" w:eastAsia="Times New Roman" w:hAnsiTheme="majorHAnsi" w:cstheme="majorBidi"/>
          <w:color w:val="000000" w:themeColor="text1"/>
          <w:kern w:val="0"/>
          <w:sz w:val="22"/>
          <w:szCs w:val="22"/>
          <w:lang w:eastAsia="en-GB"/>
          <w14:ligatures w14:val="none"/>
        </w:rPr>
        <w:t xml:space="preserve"> data on </w:t>
      </w:r>
      <w:r w:rsidR="00845C1C" w:rsidRPr="6046755F">
        <w:rPr>
          <w:rFonts w:asciiTheme="majorHAnsi" w:eastAsia="Times New Roman" w:hAnsiTheme="majorHAnsi" w:cstheme="majorBidi"/>
          <w:color w:val="000000" w:themeColor="text1"/>
          <w:kern w:val="0"/>
          <w:sz w:val="22"/>
          <w:szCs w:val="22"/>
          <w:lang w:eastAsia="en-GB"/>
          <w14:ligatures w14:val="none"/>
        </w:rPr>
        <w:t>the</w:t>
      </w:r>
      <w:r w:rsidRPr="6046755F">
        <w:rPr>
          <w:rFonts w:asciiTheme="majorHAnsi" w:eastAsia="Times New Roman" w:hAnsiTheme="majorHAnsi" w:cstheme="majorBidi"/>
          <w:color w:val="000000" w:themeColor="text1"/>
          <w:kern w:val="0"/>
          <w:sz w:val="22"/>
          <w:szCs w:val="22"/>
          <w:lang w:eastAsia="en-GB"/>
          <w14:ligatures w14:val="none"/>
        </w:rPr>
        <w:t xml:space="preserve"> number of BSL users studying and working in Scotland. </w:t>
      </w:r>
    </w:p>
    <w:p w14:paraId="34D2E501" w14:textId="20224EBF" w:rsidR="00E61EA5" w:rsidRDefault="00E61EA5" w:rsidP="00CF628A">
      <w:pPr>
        <w:spacing w:line="360" w:lineRule="auto"/>
        <w:jc w:val="both"/>
        <w:rPr>
          <w:rFonts w:asciiTheme="majorHAnsi" w:hAnsiTheme="majorHAnsi" w:cstheme="majorBidi"/>
          <w:color w:val="000000" w:themeColor="text1"/>
        </w:rPr>
      </w:pPr>
    </w:p>
    <w:p w14:paraId="6315B957" w14:textId="0DD8C95A" w:rsidR="00E61EA5" w:rsidRPr="00B6623B" w:rsidRDefault="045D5F7C" w:rsidP="00217E75">
      <w:pPr>
        <w:pStyle w:val="Heading1"/>
        <w:rPr>
          <w:color w:val="1F3864" w:themeColor="accent1" w:themeShade="80"/>
        </w:rPr>
      </w:pPr>
      <w:r w:rsidRPr="00B6623B">
        <w:rPr>
          <w:color w:val="1F3864" w:themeColor="accent1" w:themeShade="80"/>
        </w:rPr>
        <w:t>Governance</w:t>
      </w:r>
    </w:p>
    <w:p w14:paraId="586F51E2" w14:textId="08052EB9" w:rsidR="001C5B06" w:rsidRDefault="001C5B06" w:rsidP="797B8B31">
      <w:pPr>
        <w:spacing w:line="360" w:lineRule="auto"/>
        <w:jc w:val="both"/>
        <w:rPr>
          <w:rFonts w:asciiTheme="majorHAnsi" w:hAnsiTheme="majorHAnsi" w:cstheme="majorBidi"/>
          <w:sz w:val="22"/>
          <w:szCs w:val="22"/>
        </w:rPr>
      </w:pPr>
      <w:r w:rsidRPr="797B8B31">
        <w:rPr>
          <w:rFonts w:asciiTheme="majorHAnsi" w:hAnsiTheme="majorHAnsi" w:cstheme="majorBidi"/>
          <w:sz w:val="22"/>
          <w:szCs w:val="22"/>
        </w:rPr>
        <w:t xml:space="preserve">The </w:t>
      </w:r>
      <w:r w:rsidR="005C5CB7" w:rsidRPr="797B8B31">
        <w:rPr>
          <w:rFonts w:asciiTheme="majorHAnsi" w:hAnsiTheme="majorHAnsi" w:cstheme="majorBidi"/>
          <w:sz w:val="22"/>
          <w:szCs w:val="22"/>
        </w:rPr>
        <w:t>implementation</w:t>
      </w:r>
      <w:r w:rsidRPr="797B8B31">
        <w:rPr>
          <w:rFonts w:asciiTheme="majorHAnsi" w:hAnsiTheme="majorHAnsi" w:cstheme="majorBidi"/>
          <w:sz w:val="22"/>
          <w:szCs w:val="22"/>
        </w:rPr>
        <w:t xml:space="preserve"> of the </w:t>
      </w:r>
      <w:r w:rsidR="306570A9" w:rsidRPr="797B8B31">
        <w:rPr>
          <w:rFonts w:asciiTheme="majorHAnsi" w:hAnsiTheme="majorHAnsi" w:cstheme="majorBidi"/>
          <w:sz w:val="22"/>
          <w:szCs w:val="22"/>
        </w:rPr>
        <w:t>University</w:t>
      </w:r>
      <w:r w:rsidR="4E160648" w:rsidRPr="797B8B31">
        <w:rPr>
          <w:rFonts w:asciiTheme="majorHAnsi" w:hAnsiTheme="majorHAnsi" w:cstheme="majorBidi"/>
          <w:sz w:val="22"/>
          <w:szCs w:val="22"/>
        </w:rPr>
        <w:t xml:space="preserve"> of Edinburgh</w:t>
      </w:r>
      <w:r w:rsidRPr="797B8B31">
        <w:rPr>
          <w:rFonts w:asciiTheme="majorHAnsi" w:hAnsiTheme="majorHAnsi" w:cstheme="majorBidi"/>
          <w:sz w:val="22"/>
          <w:szCs w:val="22"/>
        </w:rPr>
        <w:t xml:space="preserve"> BSL Plan 2024</w:t>
      </w:r>
      <w:r w:rsidR="34DD1DBD" w:rsidRPr="797B8B31">
        <w:rPr>
          <w:rFonts w:asciiTheme="majorHAnsi" w:hAnsiTheme="majorHAnsi" w:cstheme="majorBidi"/>
          <w:sz w:val="22"/>
          <w:szCs w:val="22"/>
        </w:rPr>
        <w:t>-</w:t>
      </w:r>
      <w:r w:rsidRPr="797B8B31">
        <w:rPr>
          <w:rFonts w:asciiTheme="majorHAnsi" w:hAnsiTheme="majorHAnsi" w:cstheme="majorBidi"/>
          <w:sz w:val="22"/>
          <w:szCs w:val="22"/>
        </w:rPr>
        <w:t xml:space="preserve">2030 will be </w:t>
      </w:r>
      <w:r w:rsidR="3B034F89" w:rsidRPr="797B8B31">
        <w:rPr>
          <w:rFonts w:asciiTheme="majorHAnsi" w:hAnsiTheme="majorHAnsi" w:cstheme="majorBidi"/>
          <w:sz w:val="22"/>
          <w:szCs w:val="22"/>
        </w:rPr>
        <w:t>f</w:t>
      </w:r>
      <w:r w:rsidR="55677C12" w:rsidRPr="797B8B31">
        <w:rPr>
          <w:rFonts w:asciiTheme="majorHAnsi" w:hAnsiTheme="majorHAnsi" w:cstheme="majorBidi"/>
          <w:sz w:val="22"/>
          <w:szCs w:val="22"/>
        </w:rPr>
        <w:t>acilitated</w:t>
      </w:r>
      <w:r w:rsidRPr="797B8B31">
        <w:rPr>
          <w:rFonts w:asciiTheme="majorHAnsi" w:hAnsiTheme="majorHAnsi" w:cstheme="majorBidi"/>
          <w:sz w:val="22"/>
          <w:szCs w:val="22"/>
        </w:rPr>
        <w:t xml:space="preserve"> by </w:t>
      </w:r>
      <w:r w:rsidR="005A4D2C" w:rsidRPr="797B8B31">
        <w:rPr>
          <w:rFonts w:asciiTheme="majorHAnsi" w:hAnsiTheme="majorHAnsi" w:cstheme="majorBidi"/>
          <w:sz w:val="22"/>
          <w:szCs w:val="22"/>
        </w:rPr>
        <w:t xml:space="preserve">the BSL Plan </w:t>
      </w:r>
      <w:r w:rsidR="25160D99" w:rsidRPr="797B8B31">
        <w:rPr>
          <w:rFonts w:asciiTheme="majorHAnsi" w:hAnsiTheme="majorHAnsi" w:cstheme="majorBidi"/>
          <w:sz w:val="22"/>
          <w:szCs w:val="22"/>
        </w:rPr>
        <w:t xml:space="preserve">Implementation </w:t>
      </w:r>
      <w:r w:rsidR="005A4D2C" w:rsidRPr="797B8B31">
        <w:rPr>
          <w:rFonts w:asciiTheme="majorHAnsi" w:hAnsiTheme="majorHAnsi" w:cstheme="majorBidi"/>
          <w:sz w:val="22"/>
          <w:szCs w:val="22"/>
        </w:rPr>
        <w:t>Working Group.</w:t>
      </w:r>
    </w:p>
    <w:p w14:paraId="0C136C11" w14:textId="77777777" w:rsidR="005A4D2C" w:rsidRDefault="005A4D2C" w:rsidP="00CF628A">
      <w:pPr>
        <w:spacing w:line="360" w:lineRule="auto"/>
        <w:jc w:val="both"/>
        <w:rPr>
          <w:rFonts w:asciiTheme="majorHAnsi" w:hAnsiTheme="majorHAnsi" w:cstheme="majorHAnsi"/>
          <w:sz w:val="22"/>
          <w:szCs w:val="22"/>
        </w:rPr>
      </w:pPr>
    </w:p>
    <w:p w14:paraId="18590F1A" w14:textId="10448B81" w:rsidR="005A4D2C" w:rsidRDefault="005A4D2C" w:rsidP="797B8B31">
      <w:pPr>
        <w:spacing w:line="360" w:lineRule="auto"/>
        <w:jc w:val="both"/>
        <w:rPr>
          <w:rFonts w:asciiTheme="majorHAnsi" w:hAnsiTheme="majorHAnsi" w:cstheme="majorBidi"/>
          <w:sz w:val="22"/>
          <w:szCs w:val="22"/>
        </w:rPr>
      </w:pPr>
      <w:r w:rsidRPr="797B8B31">
        <w:rPr>
          <w:rFonts w:asciiTheme="majorHAnsi" w:hAnsiTheme="majorHAnsi" w:cstheme="majorBidi"/>
          <w:sz w:val="22"/>
          <w:szCs w:val="22"/>
        </w:rPr>
        <w:t xml:space="preserve">The BSL Plan </w:t>
      </w:r>
      <w:r w:rsidR="29E8CAA9" w:rsidRPr="797B8B31">
        <w:rPr>
          <w:rFonts w:ascii="Calibri Light" w:eastAsia="Calibri Light" w:hAnsi="Calibri Light" w:cs="Calibri Light"/>
          <w:sz w:val="22"/>
          <w:szCs w:val="22"/>
        </w:rPr>
        <w:t xml:space="preserve">Implementation </w:t>
      </w:r>
      <w:r w:rsidRPr="797B8B31">
        <w:rPr>
          <w:rFonts w:asciiTheme="majorHAnsi" w:hAnsiTheme="majorHAnsi" w:cstheme="majorBidi"/>
          <w:sz w:val="22"/>
          <w:szCs w:val="22"/>
        </w:rPr>
        <w:t xml:space="preserve">Working Group </w:t>
      </w:r>
      <w:r w:rsidR="5678608E" w:rsidRPr="797B8B31">
        <w:rPr>
          <w:rFonts w:asciiTheme="majorHAnsi" w:hAnsiTheme="majorHAnsi" w:cstheme="majorBidi"/>
          <w:sz w:val="22"/>
          <w:szCs w:val="22"/>
        </w:rPr>
        <w:t>co</w:t>
      </w:r>
      <w:r w:rsidR="00266689">
        <w:rPr>
          <w:rFonts w:asciiTheme="majorHAnsi" w:hAnsiTheme="majorHAnsi" w:cstheme="majorBidi"/>
          <w:sz w:val="22"/>
          <w:szCs w:val="22"/>
        </w:rPr>
        <w:t>mprises</w:t>
      </w:r>
      <w:r w:rsidRPr="797B8B31">
        <w:rPr>
          <w:rFonts w:asciiTheme="majorHAnsi" w:hAnsiTheme="majorHAnsi" w:cstheme="majorBidi"/>
          <w:sz w:val="22"/>
          <w:szCs w:val="22"/>
        </w:rPr>
        <w:t xml:space="preserve"> representatives from </w:t>
      </w:r>
      <w:r w:rsidR="00A42CDB" w:rsidRPr="797B8B31">
        <w:rPr>
          <w:rFonts w:asciiTheme="majorHAnsi" w:hAnsiTheme="majorHAnsi" w:cstheme="majorBidi"/>
          <w:sz w:val="22"/>
          <w:szCs w:val="22"/>
        </w:rPr>
        <w:t xml:space="preserve">the </w:t>
      </w:r>
      <w:r w:rsidR="6F9E968B" w:rsidRPr="797B8B31">
        <w:rPr>
          <w:rFonts w:asciiTheme="majorHAnsi" w:hAnsiTheme="majorHAnsi" w:cstheme="majorBidi"/>
          <w:sz w:val="22"/>
          <w:szCs w:val="22"/>
        </w:rPr>
        <w:t>U</w:t>
      </w:r>
      <w:r w:rsidR="27F098CA" w:rsidRPr="797B8B31">
        <w:rPr>
          <w:rFonts w:asciiTheme="majorHAnsi" w:hAnsiTheme="majorHAnsi" w:cstheme="majorBidi"/>
          <w:sz w:val="22"/>
          <w:szCs w:val="22"/>
        </w:rPr>
        <w:t>niversity's</w:t>
      </w:r>
      <w:r w:rsidR="00A42CDB" w:rsidRPr="797B8B31">
        <w:rPr>
          <w:rFonts w:asciiTheme="majorHAnsi" w:hAnsiTheme="majorHAnsi" w:cstheme="majorBidi"/>
          <w:sz w:val="22"/>
          <w:szCs w:val="22"/>
        </w:rPr>
        <w:t xml:space="preserve"> academic and professional services, including student representatives. </w:t>
      </w:r>
      <w:r w:rsidR="27F098CA" w:rsidRPr="797B8B31">
        <w:rPr>
          <w:rFonts w:asciiTheme="majorHAnsi" w:hAnsiTheme="majorHAnsi" w:cstheme="majorBidi"/>
          <w:sz w:val="22"/>
          <w:szCs w:val="22"/>
        </w:rPr>
        <w:t xml:space="preserve">The </w:t>
      </w:r>
      <w:r w:rsidR="74F384E9" w:rsidRPr="797B8B31">
        <w:rPr>
          <w:rFonts w:asciiTheme="majorHAnsi" w:hAnsiTheme="majorHAnsi" w:cstheme="majorBidi"/>
          <w:sz w:val="22"/>
          <w:szCs w:val="22"/>
        </w:rPr>
        <w:t xml:space="preserve">BSL Plan </w:t>
      </w:r>
      <w:r w:rsidR="04688032" w:rsidRPr="797B8B31">
        <w:rPr>
          <w:rFonts w:ascii="Calibri Light" w:eastAsia="Calibri Light" w:hAnsi="Calibri Light" w:cs="Calibri Light"/>
          <w:sz w:val="22"/>
          <w:szCs w:val="22"/>
        </w:rPr>
        <w:t xml:space="preserve">Implementation </w:t>
      </w:r>
      <w:r w:rsidR="74F384E9" w:rsidRPr="797B8B31">
        <w:rPr>
          <w:rFonts w:asciiTheme="majorHAnsi" w:hAnsiTheme="majorHAnsi" w:cstheme="majorBidi"/>
          <w:sz w:val="22"/>
          <w:szCs w:val="22"/>
        </w:rPr>
        <w:t>W</w:t>
      </w:r>
      <w:r w:rsidR="27F098CA" w:rsidRPr="797B8B31">
        <w:rPr>
          <w:rFonts w:asciiTheme="majorHAnsi" w:hAnsiTheme="majorHAnsi" w:cstheme="majorBidi"/>
          <w:sz w:val="22"/>
          <w:szCs w:val="22"/>
        </w:rPr>
        <w:t xml:space="preserve">orking </w:t>
      </w:r>
      <w:r w:rsidR="218B3F44" w:rsidRPr="797B8B31">
        <w:rPr>
          <w:rFonts w:asciiTheme="majorHAnsi" w:hAnsiTheme="majorHAnsi" w:cstheme="majorBidi"/>
          <w:sz w:val="22"/>
          <w:szCs w:val="22"/>
        </w:rPr>
        <w:t>G</w:t>
      </w:r>
      <w:r w:rsidR="27F098CA" w:rsidRPr="797B8B31">
        <w:rPr>
          <w:rFonts w:asciiTheme="majorHAnsi" w:hAnsiTheme="majorHAnsi" w:cstheme="majorBidi"/>
          <w:sz w:val="22"/>
          <w:szCs w:val="22"/>
        </w:rPr>
        <w:t>roup</w:t>
      </w:r>
      <w:r w:rsidR="00A42CDB" w:rsidRPr="797B8B31">
        <w:rPr>
          <w:rFonts w:asciiTheme="majorHAnsi" w:hAnsiTheme="majorHAnsi" w:cstheme="majorBidi"/>
          <w:sz w:val="22"/>
          <w:szCs w:val="22"/>
        </w:rPr>
        <w:t xml:space="preserve"> will report on the progress of </w:t>
      </w:r>
      <w:r w:rsidR="533B3B54" w:rsidRPr="797B8B31">
        <w:rPr>
          <w:rFonts w:asciiTheme="majorHAnsi" w:hAnsiTheme="majorHAnsi" w:cstheme="majorBidi"/>
          <w:sz w:val="22"/>
          <w:szCs w:val="22"/>
        </w:rPr>
        <w:t xml:space="preserve">implementing </w:t>
      </w:r>
      <w:r w:rsidR="00A42CDB" w:rsidRPr="797B8B31">
        <w:rPr>
          <w:rFonts w:asciiTheme="majorHAnsi" w:hAnsiTheme="majorHAnsi" w:cstheme="majorBidi"/>
          <w:sz w:val="22"/>
          <w:szCs w:val="22"/>
        </w:rPr>
        <w:t xml:space="preserve">the BSL Plan to the </w:t>
      </w:r>
      <w:r w:rsidR="3DB393A6" w:rsidRPr="797B8B31">
        <w:rPr>
          <w:rFonts w:asciiTheme="majorHAnsi" w:hAnsiTheme="majorHAnsi" w:cstheme="majorBidi"/>
          <w:sz w:val="22"/>
          <w:szCs w:val="22"/>
        </w:rPr>
        <w:t xml:space="preserve">University's </w:t>
      </w:r>
      <w:r w:rsidR="7249235D" w:rsidRPr="797B8B31">
        <w:rPr>
          <w:rFonts w:asciiTheme="majorHAnsi" w:hAnsiTheme="majorHAnsi" w:cstheme="majorBidi"/>
          <w:sz w:val="22"/>
          <w:szCs w:val="22"/>
        </w:rPr>
        <w:t xml:space="preserve">Equality, </w:t>
      </w:r>
      <w:r w:rsidR="10A631C0" w:rsidRPr="797B8B31">
        <w:rPr>
          <w:rFonts w:asciiTheme="majorHAnsi" w:hAnsiTheme="majorHAnsi" w:cstheme="majorBidi"/>
          <w:sz w:val="22"/>
          <w:szCs w:val="22"/>
        </w:rPr>
        <w:t>Diversity,</w:t>
      </w:r>
      <w:r w:rsidR="7249235D" w:rsidRPr="797B8B31">
        <w:rPr>
          <w:rFonts w:asciiTheme="majorHAnsi" w:hAnsiTheme="majorHAnsi" w:cstheme="majorBidi"/>
          <w:sz w:val="22"/>
          <w:szCs w:val="22"/>
        </w:rPr>
        <w:t xml:space="preserve"> and Inclusion</w:t>
      </w:r>
      <w:r w:rsidR="00A42CDB" w:rsidRPr="797B8B31">
        <w:rPr>
          <w:rFonts w:asciiTheme="majorHAnsi" w:hAnsiTheme="majorHAnsi" w:cstheme="majorBidi"/>
          <w:sz w:val="22"/>
          <w:szCs w:val="22"/>
        </w:rPr>
        <w:t xml:space="preserve"> Committee </w:t>
      </w:r>
      <w:r w:rsidR="3D262D3F" w:rsidRPr="797B8B31">
        <w:rPr>
          <w:rFonts w:asciiTheme="majorHAnsi" w:hAnsiTheme="majorHAnsi" w:cstheme="majorBidi"/>
          <w:sz w:val="22"/>
          <w:szCs w:val="22"/>
        </w:rPr>
        <w:t>(EDIC)</w:t>
      </w:r>
      <w:r w:rsidR="27F098CA" w:rsidRPr="797B8B31">
        <w:rPr>
          <w:rFonts w:asciiTheme="majorHAnsi" w:hAnsiTheme="majorHAnsi" w:cstheme="majorBidi"/>
          <w:sz w:val="22"/>
          <w:szCs w:val="22"/>
        </w:rPr>
        <w:t xml:space="preserve"> </w:t>
      </w:r>
      <w:r w:rsidR="00A42CDB" w:rsidRPr="797B8B31">
        <w:rPr>
          <w:rFonts w:asciiTheme="majorHAnsi" w:hAnsiTheme="majorHAnsi" w:cstheme="majorBidi"/>
          <w:sz w:val="22"/>
          <w:szCs w:val="22"/>
        </w:rPr>
        <w:t>bi-annually</w:t>
      </w:r>
      <w:r w:rsidRPr="797B8B31">
        <w:rPr>
          <w:rFonts w:asciiTheme="majorHAnsi" w:hAnsiTheme="majorHAnsi" w:cstheme="majorBidi"/>
          <w:sz w:val="22"/>
          <w:szCs w:val="22"/>
        </w:rPr>
        <w:t xml:space="preserve"> </w:t>
      </w:r>
      <w:r w:rsidR="47C33AEF" w:rsidRPr="797B8B31">
        <w:rPr>
          <w:rFonts w:asciiTheme="majorHAnsi" w:hAnsiTheme="majorHAnsi" w:cstheme="majorBidi"/>
          <w:sz w:val="22"/>
          <w:szCs w:val="22"/>
        </w:rPr>
        <w:t>and</w:t>
      </w:r>
      <w:r w:rsidRPr="797B8B31">
        <w:rPr>
          <w:rFonts w:asciiTheme="majorHAnsi" w:hAnsiTheme="majorHAnsi" w:cstheme="majorBidi"/>
          <w:sz w:val="22"/>
          <w:szCs w:val="22"/>
        </w:rPr>
        <w:t xml:space="preserve"> as requested.</w:t>
      </w:r>
    </w:p>
    <w:p w14:paraId="5484D7F9" w14:textId="7ED3D374" w:rsidR="0A00F0D2" w:rsidRDefault="0A00F0D2" w:rsidP="00CF628A">
      <w:pPr>
        <w:spacing w:line="360" w:lineRule="auto"/>
        <w:jc w:val="both"/>
        <w:rPr>
          <w:rFonts w:asciiTheme="majorHAnsi" w:hAnsiTheme="majorHAnsi" w:cstheme="majorBidi"/>
          <w:sz w:val="22"/>
          <w:szCs w:val="22"/>
        </w:rPr>
      </w:pPr>
    </w:p>
    <w:p w14:paraId="59558AAD" w14:textId="3AF3CF74" w:rsidR="7FCAFD94" w:rsidRDefault="7FCAFD94" w:rsidP="797B8B31">
      <w:pPr>
        <w:spacing w:line="360" w:lineRule="auto"/>
        <w:jc w:val="both"/>
        <w:rPr>
          <w:rFonts w:asciiTheme="majorHAnsi" w:hAnsiTheme="majorHAnsi" w:cstheme="majorBidi"/>
          <w:sz w:val="22"/>
          <w:szCs w:val="22"/>
        </w:rPr>
      </w:pPr>
      <w:r w:rsidRPr="797B8B31">
        <w:rPr>
          <w:rFonts w:asciiTheme="majorHAnsi" w:hAnsiTheme="majorHAnsi" w:cstheme="majorBidi"/>
          <w:sz w:val="22"/>
          <w:szCs w:val="22"/>
        </w:rPr>
        <w:t>The 27</w:t>
      </w:r>
      <w:r w:rsidR="0B12C455" w:rsidRPr="797B8B31">
        <w:rPr>
          <w:rFonts w:asciiTheme="majorHAnsi" w:hAnsiTheme="majorHAnsi" w:cstheme="majorBidi"/>
          <w:sz w:val="22"/>
          <w:szCs w:val="22"/>
        </w:rPr>
        <w:t xml:space="preserve"> </w:t>
      </w:r>
      <w:r w:rsidR="62C813BF" w:rsidRPr="797B8B31">
        <w:rPr>
          <w:rFonts w:asciiTheme="majorHAnsi" w:hAnsiTheme="majorHAnsi" w:cstheme="majorBidi"/>
          <w:sz w:val="22"/>
          <w:szCs w:val="22"/>
        </w:rPr>
        <w:t>Actions</w:t>
      </w:r>
      <w:r w:rsidRPr="797B8B31">
        <w:rPr>
          <w:rFonts w:asciiTheme="majorHAnsi" w:hAnsiTheme="majorHAnsi" w:cstheme="majorBidi"/>
          <w:sz w:val="22"/>
          <w:szCs w:val="22"/>
        </w:rPr>
        <w:t xml:space="preserve"> set out here will be underpinned by a more detailed action plan</w:t>
      </w:r>
      <w:r w:rsidR="00CF628A" w:rsidRPr="797B8B31">
        <w:rPr>
          <w:rFonts w:asciiTheme="majorHAnsi" w:hAnsiTheme="majorHAnsi" w:cstheme="majorBidi"/>
          <w:sz w:val="22"/>
          <w:szCs w:val="22"/>
        </w:rPr>
        <w:t>,</w:t>
      </w:r>
      <w:r w:rsidRPr="797B8B31">
        <w:rPr>
          <w:rFonts w:asciiTheme="majorHAnsi" w:hAnsiTheme="majorHAnsi" w:cstheme="majorBidi"/>
          <w:sz w:val="22"/>
          <w:szCs w:val="22"/>
        </w:rPr>
        <w:t xml:space="preserve"> which may change </w:t>
      </w:r>
      <w:r w:rsidR="1A5D99F9" w:rsidRPr="797B8B31">
        <w:rPr>
          <w:rFonts w:asciiTheme="majorHAnsi" w:hAnsiTheme="majorHAnsi" w:cstheme="majorBidi"/>
          <w:sz w:val="22"/>
          <w:szCs w:val="22"/>
        </w:rPr>
        <w:t>as we</w:t>
      </w:r>
      <w:r w:rsidRPr="797B8B31">
        <w:rPr>
          <w:rFonts w:asciiTheme="majorHAnsi" w:hAnsiTheme="majorHAnsi" w:cstheme="majorBidi"/>
          <w:sz w:val="22"/>
          <w:szCs w:val="22"/>
        </w:rPr>
        <w:t xml:space="preserve"> update </w:t>
      </w:r>
      <w:r w:rsidR="2B6F2BC0" w:rsidRPr="797B8B31">
        <w:rPr>
          <w:rFonts w:asciiTheme="majorHAnsi" w:hAnsiTheme="majorHAnsi" w:cstheme="majorBidi"/>
          <w:sz w:val="22"/>
          <w:szCs w:val="22"/>
        </w:rPr>
        <w:t xml:space="preserve">our </w:t>
      </w:r>
      <w:r w:rsidRPr="797B8B31">
        <w:rPr>
          <w:rFonts w:asciiTheme="majorHAnsi" w:hAnsiTheme="majorHAnsi" w:cstheme="majorBidi"/>
          <w:sz w:val="22"/>
          <w:szCs w:val="22"/>
        </w:rPr>
        <w:t xml:space="preserve">progress </w:t>
      </w:r>
      <w:r w:rsidR="00BB6647">
        <w:rPr>
          <w:rFonts w:asciiTheme="majorHAnsi" w:hAnsiTheme="majorHAnsi" w:cstheme="majorBidi"/>
          <w:sz w:val="22"/>
          <w:szCs w:val="22"/>
        </w:rPr>
        <w:t xml:space="preserve">from 2024 to </w:t>
      </w:r>
      <w:r w:rsidR="21F0CE2A" w:rsidRPr="797B8B31">
        <w:rPr>
          <w:rFonts w:asciiTheme="majorHAnsi" w:hAnsiTheme="majorHAnsi" w:cstheme="majorBidi"/>
          <w:sz w:val="22"/>
          <w:szCs w:val="22"/>
        </w:rPr>
        <w:t>20</w:t>
      </w:r>
      <w:r w:rsidR="4213CDCD" w:rsidRPr="797B8B31">
        <w:rPr>
          <w:rFonts w:asciiTheme="majorHAnsi" w:hAnsiTheme="majorHAnsi" w:cstheme="majorBidi"/>
          <w:sz w:val="22"/>
          <w:szCs w:val="22"/>
        </w:rPr>
        <w:t>30.</w:t>
      </w:r>
      <w:r w:rsidRPr="797B8B31">
        <w:rPr>
          <w:rFonts w:asciiTheme="majorHAnsi" w:hAnsiTheme="majorHAnsi" w:cstheme="majorBidi"/>
          <w:sz w:val="22"/>
          <w:szCs w:val="22"/>
        </w:rPr>
        <w:t xml:space="preserve"> </w:t>
      </w:r>
      <w:r w:rsidR="00CF628A" w:rsidRPr="797B8B31">
        <w:rPr>
          <w:rFonts w:asciiTheme="majorHAnsi" w:hAnsiTheme="majorHAnsi" w:cstheme="majorBidi"/>
          <w:sz w:val="22"/>
          <w:szCs w:val="22"/>
        </w:rPr>
        <w:t xml:space="preserve"> </w:t>
      </w:r>
      <w:r w:rsidRPr="797B8B31">
        <w:rPr>
          <w:rFonts w:asciiTheme="majorHAnsi" w:hAnsiTheme="majorHAnsi" w:cstheme="majorBidi"/>
          <w:sz w:val="22"/>
          <w:szCs w:val="22"/>
        </w:rPr>
        <w:t xml:space="preserve">Many sections of the </w:t>
      </w:r>
      <w:r w:rsidR="01440CB8" w:rsidRPr="797B8B31">
        <w:rPr>
          <w:rFonts w:asciiTheme="majorHAnsi" w:hAnsiTheme="majorHAnsi" w:cstheme="majorBidi"/>
          <w:sz w:val="22"/>
          <w:szCs w:val="22"/>
        </w:rPr>
        <w:t>U</w:t>
      </w:r>
      <w:r w:rsidR="4213CDCD" w:rsidRPr="797B8B31">
        <w:rPr>
          <w:rFonts w:asciiTheme="majorHAnsi" w:hAnsiTheme="majorHAnsi" w:cstheme="majorBidi"/>
          <w:sz w:val="22"/>
          <w:szCs w:val="22"/>
        </w:rPr>
        <w:t>niversity</w:t>
      </w:r>
      <w:r w:rsidRPr="797B8B31">
        <w:rPr>
          <w:rFonts w:asciiTheme="majorHAnsi" w:hAnsiTheme="majorHAnsi" w:cstheme="majorBidi"/>
          <w:sz w:val="22"/>
          <w:szCs w:val="22"/>
        </w:rPr>
        <w:t xml:space="preserve"> are continuing their </w:t>
      </w:r>
      <w:r w:rsidR="62C813BF" w:rsidRPr="797B8B31">
        <w:rPr>
          <w:rFonts w:asciiTheme="majorHAnsi" w:hAnsiTheme="majorHAnsi" w:cstheme="majorBidi"/>
          <w:sz w:val="22"/>
          <w:szCs w:val="22"/>
        </w:rPr>
        <w:t>Actions</w:t>
      </w:r>
      <w:r w:rsidRPr="797B8B31">
        <w:rPr>
          <w:rFonts w:asciiTheme="majorHAnsi" w:hAnsiTheme="majorHAnsi" w:cstheme="majorBidi"/>
          <w:sz w:val="22"/>
          <w:szCs w:val="22"/>
        </w:rPr>
        <w:t xml:space="preserve"> made under the first </w:t>
      </w:r>
      <w:r w:rsidR="689D1326" w:rsidRPr="797B8B31">
        <w:rPr>
          <w:rFonts w:asciiTheme="majorHAnsi" w:hAnsiTheme="majorHAnsi" w:cstheme="majorBidi"/>
          <w:sz w:val="22"/>
          <w:szCs w:val="22"/>
        </w:rPr>
        <w:t>U</w:t>
      </w:r>
      <w:r w:rsidR="4213CDCD" w:rsidRPr="797B8B31">
        <w:rPr>
          <w:rFonts w:asciiTheme="majorHAnsi" w:hAnsiTheme="majorHAnsi" w:cstheme="majorBidi"/>
          <w:sz w:val="22"/>
          <w:szCs w:val="22"/>
        </w:rPr>
        <w:t>niversity</w:t>
      </w:r>
      <w:r w:rsidR="37E6C22E" w:rsidRPr="797B8B31">
        <w:rPr>
          <w:rFonts w:asciiTheme="majorHAnsi" w:hAnsiTheme="majorHAnsi" w:cstheme="majorBidi"/>
          <w:sz w:val="22"/>
          <w:szCs w:val="22"/>
        </w:rPr>
        <w:t xml:space="preserve"> BSL </w:t>
      </w:r>
      <w:r w:rsidR="2BA122EB" w:rsidRPr="797B8B31">
        <w:rPr>
          <w:rFonts w:asciiTheme="majorHAnsi" w:hAnsiTheme="majorHAnsi" w:cstheme="majorBidi"/>
          <w:sz w:val="22"/>
          <w:szCs w:val="22"/>
        </w:rPr>
        <w:t>P</w:t>
      </w:r>
      <w:r w:rsidR="37E6C22E" w:rsidRPr="797B8B31">
        <w:rPr>
          <w:rFonts w:asciiTheme="majorHAnsi" w:hAnsiTheme="majorHAnsi" w:cstheme="majorBidi"/>
          <w:sz w:val="22"/>
          <w:szCs w:val="22"/>
        </w:rPr>
        <w:t xml:space="preserve">lan </w:t>
      </w:r>
      <w:r w:rsidR="2BC051BC" w:rsidRPr="797B8B31">
        <w:rPr>
          <w:rFonts w:asciiTheme="majorHAnsi" w:hAnsiTheme="majorHAnsi" w:cstheme="majorBidi"/>
          <w:sz w:val="22"/>
          <w:szCs w:val="22"/>
        </w:rPr>
        <w:t>2018</w:t>
      </w:r>
      <w:r w:rsidR="04963F31" w:rsidRPr="797B8B31">
        <w:rPr>
          <w:rFonts w:asciiTheme="majorHAnsi" w:hAnsiTheme="majorHAnsi" w:cstheme="majorBidi"/>
          <w:sz w:val="22"/>
          <w:szCs w:val="22"/>
        </w:rPr>
        <w:t>-20</w:t>
      </w:r>
      <w:r w:rsidR="37E6C22E" w:rsidRPr="797B8B31">
        <w:rPr>
          <w:rFonts w:asciiTheme="majorHAnsi" w:hAnsiTheme="majorHAnsi" w:cstheme="majorBidi"/>
          <w:sz w:val="22"/>
          <w:szCs w:val="22"/>
        </w:rPr>
        <w:t>24</w:t>
      </w:r>
      <w:r w:rsidR="00417B0B" w:rsidRPr="797B8B31">
        <w:rPr>
          <w:rFonts w:asciiTheme="majorHAnsi" w:hAnsiTheme="majorHAnsi" w:cstheme="majorBidi"/>
          <w:sz w:val="18"/>
          <w:szCs w:val="18"/>
          <w:vertAlign w:val="superscript"/>
        </w:rPr>
        <w:t>ii</w:t>
      </w:r>
      <w:r w:rsidR="00BB6647">
        <w:rPr>
          <w:rFonts w:asciiTheme="majorHAnsi" w:hAnsiTheme="majorHAnsi" w:cstheme="majorBidi"/>
          <w:sz w:val="22"/>
          <w:szCs w:val="22"/>
        </w:rPr>
        <w:t>. They</w:t>
      </w:r>
      <w:r w:rsidR="2BC051BC" w:rsidRPr="797B8B31">
        <w:rPr>
          <w:rFonts w:asciiTheme="majorHAnsi" w:hAnsiTheme="majorHAnsi" w:cstheme="majorBidi"/>
          <w:sz w:val="22"/>
          <w:szCs w:val="22"/>
        </w:rPr>
        <w:t xml:space="preserve"> will re</w:t>
      </w:r>
      <w:r w:rsidR="00BB6647">
        <w:rPr>
          <w:rFonts w:asciiTheme="majorHAnsi" w:hAnsiTheme="majorHAnsi" w:cstheme="majorBidi"/>
          <w:sz w:val="22"/>
          <w:szCs w:val="22"/>
        </w:rPr>
        <w:t>gularly report</w:t>
      </w:r>
      <w:r w:rsidR="37E6C22E" w:rsidRPr="797B8B31">
        <w:rPr>
          <w:rFonts w:asciiTheme="majorHAnsi" w:hAnsiTheme="majorHAnsi" w:cstheme="majorBidi"/>
          <w:sz w:val="22"/>
          <w:szCs w:val="22"/>
        </w:rPr>
        <w:t xml:space="preserve"> </w:t>
      </w:r>
      <w:r w:rsidR="0053792C">
        <w:rPr>
          <w:rFonts w:asciiTheme="majorHAnsi" w:hAnsiTheme="majorHAnsi" w:cstheme="majorBidi"/>
          <w:sz w:val="22"/>
          <w:szCs w:val="22"/>
        </w:rPr>
        <w:t>progress to the BSL Plan Implementation Working Group</w:t>
      </w:r>
      <w:r w:rsidR="2BC051BC" w:rsidRPr="797B8B31">
        <w:rPr>
          <w:rFonts w:asciiTheme="majorHAnsi" w:hAnsiTheme="majorHAnsi" w:cstheme="majorBidi"/>
          <w:sz w:val="22"/>
          <w:szCs w:val="22"/>
        </w:rPr>
        <w:t>.</w:t>
      </w:r>
    </w:p>
    <w:p w14:paraId="096BB3DB" w14:textId="090CEC3C" w:rsidR="005A4D2C" w:rsidRDefault="005A4D2C" w:rsidP="00CF628A">
      <w:pPr>
        <w:spacing w:line="360" w:lineRule="auto"/>
        <w:jc w:val="both"/>
        <w:rPr>
          <w:rFonts w:asciiTheme="majorHAnsi" w:hAnsiTheme="majorHAnsi" w:cstheme="majorBidi"/>
          <w:sz w:val="22"/>
          <w:szCs w:val="22"/>
        </w:rPr>
      </w:pPr>
    </w:p>
    <w:p w14:paraId="3FB2FE5D" w14:textId="72B2B531" w:rsidR="004A34CC" w:rsidRDefault="5D8511AA" w:rsidP="00CF628A">
      <w:pPr>
        <w:spacing w:line="360" w:lineRule="auto"/>
        <w:jc w:val="both"/>
        <w:rPr>
          <w:rFonts w:ascii="Source Sans Pro" w:eastAsia="Source Sans Pro" w:hAnsi="Source Sans Pro" w:cs="Source Sans Pro"/>
          <w:color w:val="3A3A3A"/>
          <w:sz w:val="27"/>
          <w:szCs w:val="27"/>
        </w:rPr>
      </w:pPr>
      <w:r w:rsidRPr="6046755F">
        <w:rPr>
          <w:rFonts w:asciiTheme="majorHAnsi" w:hAnsiTheme="majorHAnsi" w:cstheme="majorBidi"/>
          <w:sz w:val="22"/>
          <w:szCs w:val="22"/>
        </w:rPr>
        <w:t>The EDIC is a University Executive Standing Committee</w:t>
      </w:r>
      <w:r w:rsidR="00BB6647">
        <w:rPr>
          <w:rFonts w:asciiTheme="majorHAnsi" w:hAnsiTheme="majorHAnsi" w:cstheme="majorBidi"/>
          <w:sz w:val="22"/>
          <w:szCs w:val="22"/>
        </w:rPr>
        <w:t xml:space="preserve"> that provides strategic oversight of the University’s progress and performance in promoting EDI for staff and students</w:t>
      </w:r>
      <w:r w:rsidR="072A4690" w:rsidRPr="6046755F">
        <w:rPr>
          <w:rFonts w:asciiTheme="majorHAnsi" w:hAnsiTheme="majorHAnsi" w:cstheme="majorBidi"/>
          <w:sz w:val="22"/>
          <w:szCs w:val="22"/>
        </w:rPr>
        <w:t xml:space="preserve"> on behalf of the U</w:t>
      </w:r>
      <w:r w:rsidR="04041031" w:rsidRPr="6046755F">
        <w:rPr>
          <w:rFonts w:asciiTheme="majorHAnsi" w:hAnsiTheme="majorHAnsi" w:cstheme="majorBidi"/>
          <w:sz w:val="22"/>
          <w:szCs w:val="22"/>
        </w:rPr>
        <w:t xml:space="preserve">niversity </w:t>
      </w:r>
      <w:r w:rsidR="072A4690" w:rsidRPr="6046755F">
        <w:rPr>
          <w:rFonts w:asciiTheme="majorHAnsi" w:hAnsiTheme="majorHAnsi" w:cstheme="majorBidi"/>
          <w:sz w:val="22"/>
          <w:szCs w:val="22"/>
        </w:rPr>
        <w:t xml:space="preserve">Executive. </w:t>
      </w:r>
    </w:p>
    <w:p w14:paraId="2EF1534B" w14:textId="0F9C0710" w:rsidR="6046755F" w:rsidRDefault="6046755F" w:rsidP="00CF628A">
      <w:pPr>
        <w:spacing w:line="360" w:lineRule="auto"/>
        <w:jc w:val="both"/>
        <w:rPr>
          <w:rFonts w:asciiTheme="majorHAnsi" w:hAnsiTheme="majorHAnsi" w:cstheme="majorBidi"/>
          <w:sz w:val="22"/>
          <w:szCs w:val="22"/>
        </w:rPr>
      </w:pPr>
    </w:p>
    <w:p w14:paraId="7F585911" w14:textId="6570880F" w:rsidR="00EB4011" w:rsidRPr="001C5B06" w:rsidRDefault="00EB4011" w:rsidP="00CF628A">
      <w:pPr>
        <w:spacing w:line="360" w:lineRule="auto"/>
        <w:jc w:val="both"/>
        <w:rPr>
          <w:rFonts w:asciiTheme="majorHAnsi" w:hAnsiTheme="majorHAnsi" w:cstheme="majorBidi"/>
          <w:sz w:val="22"/>
          <w:szCs w:val="22"/>
        </w:rPr>
      </w:pPr>
      <w:r w:rsidRPr="6046755F">
        <w:rPr>
          <w:rFonts w:asciiTheme="majorHAnsi" w:hAnsiTheme="majorHAnsi" w:cstheme="majorBidi"/>
          <w:sz w:val="22"/>
          <w:szCs w:val="22"/>
        </w:rPr>
        <w:t>Further information about the governance of the Univer</w:t>
      </w:r>
      <w:r w:rsidR="004A34CC" w:rsidRPr="6046755F">
        <w:rPr>
          <w:rFonts w:asciiTheme="majorHAnsi" w:hAnsiTheme="majorHAnsi" w:cstheme="majorBidi"/>
          <w:sz w:val="22"/>
          <w:szCs w:val="22"/>
        </w:rPr>
        <w:t>sity'</w:t>
      </w:r>
      <w:r w:rsidRPr="6046755F">
        <w:rPr>
          <w:rFonts w:asciiTheme="majorHAnsi" w:hAnsiTheme="majorHAnsi" w:cstheme="majorBidi"/>
          <w:sz w:val="22"/>
          <w:szCs w:val="22"/>
        </w:rPr>
        <w:t xml:space="preserve">s BSL </w:t>
      </w:r>
      <w:r w:rsidR="7A3ADA1D" w:rsidRPr="6046755F">
        <w:rPr>
          <w:rFonts w:asciiTheme="majorHAnsi" w:hAnsiTheme="majorHAnsi" w:cstheme="majorBidi"/>
          <w:sz w:val="22"/>
          <w:szCs w:val="22"/>
        </w:rPr>
        <w:t>P</w:t>
      </w:r>
      <w:r w:rsidR="0335C218" w:rsidRPr="6046755F">
        <w:rPr>
          <w:rFonts w:asciiTheme="majorHAnsi" w:hAnsiTheme="majorHAnsi" w:cstheme="majorBidi"/>
          <w:sz w:val="22"/>
          <w:szCs w:val="22"/>
        </w:rPr>
        <w:t>lan</w:t>
      </w:r>
      <w:r w:rsidRPr="6046755F">
        <w:rPr>
          <w:rFonts w:asciiTheme="majorHAnsi" w:hAnsiTheme="majorHAnsi" w:cstheme="majorBidi"/>
          <w:sz w:val="22"/>
          <w:szCs w:val="22"/>
        </w:rPr>
        <w:t xml:space="preserve"> and contact details for the Chair of the BSL Plan Working Group can be found at </w:t>
      </w:r>
      <w:hyperlink r:id="rId10">
        <w:r w:rsidR="00217E75">
          <w:rPr>
            <w:rStyle w:val="Hyperlink"/>
            <w:rFonts w:asciiTheme="majorHAnsi" w:hAnsiTheme="majorHAnsi" w:cstheme="majorBidi"/>
            <w:sz w:val="22"/>
            <w:szCs w:val="22"/>
          </w:rPr>
          <w:t>About University of Edinburgh Sign Language Plan</w:t>
        </w:r>
      </w:hyperlink>
      <w:r w:rsidR="00460851">
        <w:rPr>
          <w:rFonts w:asciiTheme="majorHAnsi" w:hAnsiTheme="majorHAnsi" w:cstheme="majorBidi"/>
          <w:sz w:val="22"/>
          <w:szCs w:val="22"/>
        </w:rPr>
        <w:t>.</w:t>
      </w:r>
      <w:r w:rsidR="004B3361">
        <w:rPr>
          <w:rFonts w:asciiTheme="majorHAnsi" w:hAnsiTheme="majorHAnsi" w:cstheme="majorBidi"/>
          <w:sz w:val="22"/>
          <w:szCs w:val="22"/>
        </w:rPr>
        <w:t xml:space="preserve"> ( </w:t>
      </w:r>
      <w:hyperlink r:id="rId11" w:history="1">
        <w:r w:rsidR="004B3361" w:rsidRPr="00EA0289">
          <w:rPr>
            <w:rStyle w:val="Hyperlink"/>
            <w:rFonts w:asciiTheme="majorHAnsi" w:hAnsiTheme="majorHAnsi" w:cstheme="majorBidi"/>
            <w:sz w:val="22"/>
            <w:szCs w:val="22"/>
          </w:rPr>
          <w:t>https://www.ed.ac.uk/about/british-sign-language-plan</w:t>
        </w:r>
      </w:hyperlink>
      <w:r w:rsidR="004B3361">
        <w:rPr>
          <w:rFonts w:asciiTheme="majorHAnsi" w:hAnsiTheme="majorHAnsi" w:cstheme="majorBidi"/>
          <w:sz w:val="22"/>
          <w:szCs w:val="22"/>
        </w:rPr>
        <w:t xml:space="preserve"> )</w:t>
      </w:r>
    </w:p>
    <w:p w14:paraId="768A0E9A" w14:textId="77777777" w:rsidR="00E61EA5" w:rsidRPr="00E61EA5" w:rsidRDefault="00E61EA5" w:rsidP="00CF628A">
      <w:pPr>
        <w:spacing w:line="360" w:lineRule="auto"/>
        <w:jc w:val="both"/>
        <w:rPr>
          <w:rFonts w:asciiTheme="majorHAnsi" w:hAnsiTheme="majorHAnsi" w:cstheme="majorHAnsi"/>
          <w:color w:val="C00000"/>
          <w:sz w:val="28"/>
          <w:szCs w:val="28"/>
        </w:rPr>
      </w:pPr>
    </w:p>
    <w:sectPr w:rsidR="00E61EA5" w:rsidRPr="00E61EA5" w:rsidSect="0043605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BE44" w14:textId="77777777" w:rsidR="00436053" w:rsidRDefault="00436053" w:rsidP="00AA2F65">
      <w:r>
        <w:separator/>
      </w:r>
    </w:p>
  </w:endnote>
  <w:endnote w:type="continuationSeparator" w:id="0">
    <w:p w14:paraId="049B3E4E" w14:textId="77777777" w:rsidR="00436053" w:rsidRDefault="00436053" w:rsidP="00AA2F65">
      <w:r>
        <w:continuationSeparator/>
      </w:r>
    </w:p>
  </w:endnote>
  <w:endnote w:type="continuationNotice" w:id="1">
    <w:p w14:paraId="0BFC7DEA" w14:textId="77777777" w:rsidR="00436053" w:rsidRDefault="00436053"/>
  </w:endnote>
  <w:endnote w:id="2">
    <w:p w14:paraId="41FD2F44" w14:textId="77777777" w:rsidR="009D1EFF" w:rsidRPr="00CF723E" w:rsidRDefault="009D1EFF" w:rsidP="009D1EFF">
      <w:pPr>
        <w:pStyle w:val="EndnoteText"/>
        <w:rPr>
          <w:rFonts w:asciiTheme="majorHAnsi" w:hAnsiTheme="majorHAnsi" w:cstheme="majorHAnsi"/>
        </w:rPr>
      </w:pPr>
      <w:r>
        <w:rPr>
          <w:rStyle w:val="EndnoteReference"/>
        </w:rPr>
        <w:endnoteRef/>
      </w:r>
      <w:r>
        <w:t xml:space="preserve"> </w:t>
      </w:r>
      <w:hyperlink r:id="rId1" w:history="1">
        <w:r w:rsidRPr="00217E75">
          <w:rPr>
            <w:rStyle w:val="Hyperlink"/>
            <w:rFonts w:asciiTheme="majorHAnsi" w:hAnsiTheme="majorHAnsi" w:cstheme="majorHAnsi"/>
          </w:rPr>
          <w:t>British Sign Language (Scotland) Act 2015</w:t>
        </w:r>
      </w:hyperlink>
      <w:r>
        <w:rPr>
          <w:rFonts w:asciiTheme="majorHAnsi" w:hAnsiTheme="majorHAnsi" w:cstheme="majorHAnsi"/>
        </w:rPr>
        <w:t xml:space="preserve"> (</w:t>
      </w:r>
      <w:r w:rsidRPr="00CF723E">
        <w:rPr>
          <w:rFonts w:asciiTheme="majorHAnsi" w:hAnsiTheme="majorHAnsi" w:cstheme="majorHAnsi"/>
        </w:rPr>
        <w:t xml:space="preserve"> </w:t>
      </w:r>
      <w:hyperlink r:id="rId2" w:history="1">
        <w:r w:rsidRPr="00CF723E">
          <w:rPr>
            <w:rStyle w:val="Hyperlink"/>
            <w:rFonts w:asciiTheme="majorHAnsi" w:hAnsiTheme="majorHAnsi" w:cstheme="majorHAnsi"/>
          </w:rPr>
          <w:t>https://www.legislation.gov.uk/asp/2015/11/contents/enacted</w:t>
        </w:r>
      </w:hyperlink>
      <w:r w:rsidRPr="00CF723E">
        <w:rPr>
          <w:rFonts w:asciiTheme="majorHAnsi" w:hAnsiTheme="majorHAnsi" w:cstheme="majorHAnsi"/>
        </w:rPr>
        <w:t xml:space="preserve"> </w:t>
      </w:r>
      <w:r>
        <w:rPr>
          <w:rFonts w:asciiTheme="majorHAnsi" w:hAnsiTheme="majorHAnsi" w:cstheme="majorHAnsi"/>
        </w:rPr>
        <w:t>)</w:t>
      </w:r>
    </w:p>
    <w:p w14:paraId="290B105B" w14:textId="77777777" w:rsidR="009D1EFF" w:rsidRPr="00CF723E" w:rsidRDefault="009D1EFF" w:rsidP="009D1EFF">
      <w:pPr>
        <w:pStyle w:val="EndnoteText"/>
        <w:rPr>
          <w:rFonts w:asciiTheme="majorHAnsi" w:hAnsiTheme="majorHAnsi" w:cstheme="majorHAnsi"/>
        </w:rPr>
      </w:pPr>
    </w:p>
  </w:endnote>
  <w:endnote w:id="3">
    <w:p w14:paraId="4CE0D4D5" w14:textId="77777777" w:rsidR="00CC2EFE" w:rsidRPr="00CF723E" w:rsidRDefault="00CC2EFE" w:rsidP="00CC2EFE">
      <w:pPr>
        <w:pStyle w:val="EndnoteText"/>
        <w:rPr>
          <w:rFonts w:asciiTheme="majorHAnsi" w:hAnsiTheme="majorHAnsi" w:cstheme="majorHAnsi"/>
        </w:rPr>
      </w:pPr>
      <w:r w:rsidRPr="00CF723E">
        <w:rPr>
          <w:rStyle w:val="EndnoteReference"/>
          <w:rFonts w:asciiTheme="majorHAnsi" w:hAnsiTheme="majorHAnsi" w:cstheme="majorHAnsi"/>
        </w:rPr>
        <w:endnoteRef/>
      </w:r>
      <w:r w:rsidRPr="00CF723E">
        <w:rPr>
          <w:rFonts w:asciiTheme="majorHAnsi" w:hAnsiTheme="majorHAnsi" w:cstheme="majorHAnsi"/>
        </w:rPr>
        <w:t xml:space="preserve"> </w:t>
      </w:r>
      <w:hyperlink r:id="rId3" w:history="1">
        <w:r w:rsidRPr="00217E75">
          <w:rPr>
            <w:rStyle w:val="Hyperlink"/>
            <w:rFonts w:asciiTheme="majorHAnsi" w:hAnsiTheme="majorHAnsi" w:cstheme="majorHAnsi"/>
          </w:rPr>
          <w:t>The University of Edinburgh’s first BSL Plan</w:t>
        </w:r>
      </w:hyperlink>
      <w:r>
        <w:rPr>
          <w:rFonts w:asciiTheme="majorHAnsi" w:hAnsiTheme="majorHAnsi" w:cstheme="majorHAnsi"/>
        </w:rPr>
        <w:t xml:space="preserve">  (</w:t>
      </w:r>
      <w:r w:rsidRPr="00CF723E">
        <w:rPr>
          <w:rFonts w:asciiTheme="majorHAnsi" w:hAnsiTheme="majorHAnsi" w:cstheme="majorHAnsi"/>
        </w:rPr>
        <w:t xml:space="preserve"> </w:t>
      </w:r>
      <w:hyperlink r:id="rId4" w:history="1">
        <w:r w:rsidRPr="00CF723E">
          <w:rPr>
            <w:rStyle w:val="Hyperlink"/>
            <w:rFonts w:asciiTheme="majorHAnsi" w:hAnsiTheme="majorHAnsi" w:cstheme="majorHAnsi"/>
          </w:rPr>
          <w:t>https://www.ed.ac.uk/sites/default/files/atoms/files/bsl-plan-2018-2024_web_0.pdf</w:t>
        </w:r>
      </w:hyperlink>
      <w:r w:rsidRPr="00CF723E">
        <w:rPr>
          <w:rFonts w:asciiTheme="majorHAnsi" w:hAnsiTheme="majorHAnsi" w:cstheme="majorHAnsi"/>
        </w:rPr>
        <w:t xml:space="preserve"> </w:t>
      </w:r>
      <w:r>
        <w:rPr>
          <w:rFonts w:asciiTheme="majorHAnsi" w:hAnsiTheme="majorHAnsi" w:cstheme="majorHAnsi"/>
        </w:rPr>
        <w:t>)</w:t>
      </w:r>
    </w:p>
    <w:p w14:paraId="6851DEDF" w14:textId="77777777" w:rsidR="00CC2EFE" w:rsidRPr="00CF723E" w:rsidRDefault="00CC2EFE" w:rsidP="00CC2EFE">
      <w:pPr>
        <w:pStyle w:val="EndnoteText"/>
        <w:rPr>
          <w:rFonts w:asciiTheme="majorHAnsi" w:hAnsiTheme="majorHAnsi" w:cstheme="majorHAnsi"/>
        </w:rPr>
      </w:pPr>
    </w:p>
  </w:endnote>
  <w:endnote w:id="4">
    <w:p w14:paraId="014FF998" w14:textId="33CE8F7A" w:rsidR="00F04519" w:rsidRPr="00CF723E" w:rsidRDefault="00F04519">
      <w:pPr>
        <w:pStyle w:val="EndnoteText"/>
        <w:rPr>
          <w:rFonts w:asciiTheme="majorHAnsi" w:hAnsiTheme="majorHAnsi" w:cstheme="majorHAnsi"/>
        </w:rPr>
      </w:pPr>
      <w:r w:rsidRPr="00CF723E">
        <w:rPr>
          <w:rStyle w:val="EndnoteReference"/>
          <w:rFonts w:asciiTheme="majorHAnsi" w:hAnsiTheme="majorHAnsi" w:cstheme="majorHAnsi"/>
        </w:rPr>
        <w:endnoteRef/>
      </w:r>
      <w:hyperlink r:id="rId5" w:history="1">
        <w:r w:rsidRPr="00217E75">
          <w:rPr>
            <w:rStyle w:val="Hyperlink"/>
            <w:rFonts w:asciiTheme="majorHAnsi" w:hAnsiTheme="majorHAnsi" w:cstheme="majorHAnsi"/>
          </w:rPr>
          <w:t xml:space="preserve"> BSL National Plan 2023-2029</w:t>
        </w:r>
      </w:hyperlink>
      <w:r w:rsidR="00217E75">
        <w:rPr>
          <w:rFonts w:asciiTheme="majorHAnsi" w:hAnsiTheme="majorHAnsi" w:cstheme="majorHAnsi"/>
        </w:rPr>
        <w:t xml:space="preserve">  (</w:t>
      </w:r>
      <w:r w:rsidRPr="00CF723E">
        <w:rPr>
          <w:rFonts w:asciiTheme="majorHAnsi" w:hAnsiTheme="majorHAnsi" w:cstheme="majorHAnsi"/>
        </w:rPr>
        <w:t xml:space="preserve"> </w:t>
      </w:r>
      <w:hyperlink r:id="rId6" w:history="1">
        <w:r w:rsidRPr="00CF723E">
          <w:rPr>
            <w:rStyle w:val="Hyperlink"/>
            <w:rFonts w:asciiTheme="majorHAnsi" w:hAnsiTheme="majorHAnsi" w:cstheme="majorHAnsi"/>
          </w:rPr>
          <w:t>https://www.gov.scot/publications/bsl-national-plan-2023-2029/</w:t>
        </w:r>
      </w:hyperlink>
      <w:r w:rsidRPr="00CF723E">
        <w:rPr>
          <w:rFonts w:asciiTheme="majorHAnsi" w:hAnsiTheme="majorHAnsi" w:cstheme="majorHAnsi"/>
        </w:rPr>
        <w:t xml:space="preserve"> </w:t>
      </w:r>
      <w:r w:rsidR="00217E75">
        <w:rPr>
          <w:rFonts w:asciiTheme="majorHAnsi" w:hAnsiTheme="majorHAnsi" w:cstheme="majorHAnsi"/>
        </w:rPr>
        <w:t xml:space="preserve"> )</w:t>
      </w:r>
    </w:p>
    <w:p w14:paraId="6D74550A" w14:textId="77777777" w:rsidR="00F04519" w:rsidRPr="00CF723E" w:rsidRDefault="00F04519">
      <w:pPr>
        <w:pStyle w:val="EndnoteText"/>
        <w:rPr>
          <w:rFonts w:asciiTheme="majorHAnsi" w:hAnsiTheme="majorHAnsi" w:cstheme="majorHAnsi"/>
        </w:rPr>
      </w:pPr>
    </w:p>
  </w:endnote>
  <w:endnote w:id="5">
    <w:p w14:paraId="54F27D06" w14:textId="42A483DF" w:rsidR="00F04519" w:rsidRPr="00CF723E" w:rsidRDefault="00F04519">
      <w:pPr>
        <w:pStyle w:val="EndnoteText"/>
        <w:rPr>
          <w:rFonts w:asciiTheme="majorHAnsi" w:hAnsiTheme="majorHAnsi" w:cstheme="majorHAnsi"/>
        </w:rPr>
      </w:pPr>
      <w:r w:rsidRPr="00CF723E">
        <w:rPr>
          <w:rStyle w:val="EndnoteReference"/>
          <w:rFonts w:asciiTheme="majorHAnsi" w:hAnsiTheme="majorHAnsi" w:cstheme="majorHAnsi"/>
        </w:rPr>
        <w:endnoteRef/>
      </w:r>
      <w:r w:rsidRPr="00CF723E">
        <w:rPr>
          <w:rFonts w:asciiTheme="majorHAnsi" w:hAnsiTheme="majorHAnsi" w:cstheme="majorHAnsi"/>
        </w:rPr>
        <w:t xml:space="preserve"> </w:t>
      </w:r>
      <w:hyperlink r:id="rId7" w:history="1">
        <w:r w:rsidR="00217E75" w:rsidRPr="00217E75">
          <w:rPr>
            <w:rStyle w:val="Hyperlink"/>
            <w:rFonts w:asciiTheme="majorHAnsi" w:hAnsiTheme="majorHAnsi" w:cstheme="majorHAnsi"/>
          </w:rPr>
          <w:t>University of Edinburgh Strategy 2030</w:t>
        </w:r>
      </w:hyperlink>
      <w:r w:rsidR="00217E75">
        <w:rPr>
          <w:rFonts w:asciiTheme="majorHAnsi" w:hAnsiTheme="majorHAnsi" w:cstheme="majorHAnsi"/>
        </w:rPr>
        <w:t xml:space="preserve">  ( </w:t>
      </w:r>
      <w:hyperlink r:id="rId8" w:history="1">
        <w:r w:rsidR="00217E75" w:rsidRPr="00DD69B6">
          <w:rPr>
            <w:rStyle w:val="Hyperlink"/>
            <w:rFonts w:asciiTheme="majorHAnsi" w:hAnsiTheme="majorHAnsi" w:cstheme="majorHAnsi"/>
          </w:rPr>
          <w:t>https://www.ed.ac.uk/about/strategy-2030</w:t>
        </w:r>
      </w:hyperlink>
      <w:r w:rsidR="00217E75">
        <w:rPr>
          <w:rFonts w:asciiTheme="majorHAnsi" w:hAnsiTheme="majorHAnsi" w:cstheme="majorHAnsi"/>
        </w:rPr>
        <w:t xml:space="preserve"> )</w:t>
      </w:r>
      <w:r w:rsidRPr="00CF723E">
        <w:rPr>
          <w:rFonts w:asciiTheme="majorHAnsi" w:hAnsiTheme="majorHAnsi" w:cstheme="majorHAnsi"/>
        </w:rPr>
        <w:t xml:space="preserve"> </w:t>
      </w:r>
    </w:p>
    <w:p w14:paraId="1872A57D" w14:textId="77777777" w:rsidR="00F04519" w:rsidRPr="00CF723E" w:rsidRDefault="00F04519">
      <w:pPr>
        <w:pStyle w:val="EndnoteText"/>
        <w:rPr>
          <w:rFonts w:asciiTheme="majorHAnsi" w:hAnsiTheme="majorHAnsi" w:cstheme="majorHAnsi"/>
        </w:rPr>
      </w:pPr>
    </w:p>
  </w:endnote>
  <w:endnote w:id="6">
    <w:p w14:paraId="28746745" w14:textId="2CE7C60B" w:rsidR="00F955F1" w:rsidRPr="00CF723E" w:rsidRDefault="00F955F1" w:rsidP="00F955F1">
      <w:pPr>
        <w:pStyle w:val="CommentText"/>
        <w:rPr>
          <w:rFonts w:asciiTheme="majorHAnsi" w:hAnsiTheme="majorHAnsi" w:cstheme="majorHAnsi"/>
        </w:rPr>
      </w:pPr>
      <w:r w:rsidRPr="00CF723E">
        <w:rPr>
          <w:rStyle w:val="EndnoteReference"/>
          <w:rFonts w:asciiTheme="majorHAnsi" w:hAnsiTheme="majorHAnsi" w:cstheme="majorHAnsi"/>
        </w:rPr>
        <w:endnoteRef/>
      </w:r>
      <w:r w:rsidRPr="00CF723E">
        <w:rPr>
          <w:rFonts w:asciiTheme="majorHAnsi" w:hAnsiTheme="majorHAnsi" w:cstheme="majorHAnsi"/>
        </w:rPr>
        <w:t xml:space="preserve">  </w:t>
      </w:r>
      <w:hyperlink r:id="rId9" w:history="1">
        <w:r w:rsidR="00217E75" w:rsidRPr="00217E75">
          <w:rPr>
            <w:rStyle w:val="Hyperlink"/>
            <w:rFonts w:asciiTheme="majorHAnsi" w:hAnsiTheme="majorHAnsi" w:cstheme="majorHAnsi"/>
          </w:rPr>
          <w:t>Wellbeing Services for Edinburgh University Students:</w:t>
        </w:r>
      </w:hyperlink>
      <w:r w:rsidR="00217E75">
        <w:rPr>
          <w:rFonts w:asciiTheme="majorHAnsi" w:hAnsiTheme="majorHAnsi" w:cstheme="majorHAnsi"/>
        </w:rPr>
        <w:t xml:space="preserve">   ( </w:t>
      </w:r>
      <w:hyperlink r:id="rId10" w:history="1">
        <w:r w:rsidR="00217E75" w:rsidRPr="00DD69B6">
          <w:rPr>
            <w:rStyle w:val="Hyperlink"/>
            <w:rFonts w:asciiTheme="majorHAnsi" w:hAnsiTheme="majorHAnsi" w:cstheme="majorHAnsi"/>
          </w:rPr>
          <w:t>https://www.ed.ac.uk/students/health-wellbeing</w:t>
        </w:r>
      </w:hyperlink>
      <w:r w:rsidR="003D47F5">
        <w:rPr>
          <w:rFonts w:asciiTheme="majorHAnsi" w:hAnsiTheme="majorHAnsi" w:cstheme="majorHAnsi"/>
        </w:rPr>
        <w:t xml:space="preserve"> </w:t>
      </w:r>
      <w:r w:rsidR="00217E75">
        <w:rPr>
          <w:rFonts w:asciiTheme="majorHAnsi" w:hAnsiTheme="majorHAnsi" w:cstheme="majorHAnsi"/>
        </w:rPr>
        <w:t>)</w:t>
      </w:r>
    </w:p>
    <w:p w14:paraId="7B1F05B7" w14:textId="14AA97CA" w:rsidR="00F955F1" w:rsidRPr="00CF723E" w:rsidRDefault="00F955F1">
      <w:pPr>
        <w:pStyle w:val="EndnoteText"/>
        <w:rPr>
          <w:rFonts w:asciiTheme="majorHAnsi" w:hAnsiTheme="majorHAnsi" w:cstheme="majorHAnsi"/>
        </w:rPr>
      </w:pPr>
    </w:p>
  </w:endnote>
  <w:endnote w:id="7">
    <w:p w14:paraId="259E760F" w14:textId="56CEF3DF" w:rsidR="00F955F1" w:rsidRPr="00CF723E" w:rsidRDefault="00F955F1">
      <w:pPr>
        <w:pStyle w:val="EndnoteText"/>
        <w:rPr>
          <w:rFonts w:asciiTheme="majorHAnsi" w:hAnsiTheme="majorHAnsi" w:cstheme="majorHAnsi"/>
        </w:rPr>
      </w:pPr>
      <w:r w:rsidRPr="00CF723E">
        <w:rPr>
          <w:rStyle w:val="EndnoteReference"/>
          <w:rFonts w:asciiTheme="majorHAnsi" w:hAnsiTheme="majorHAnsi" w:cstheme="majorHAnsi"/>
        </w:rPr>
        <w:endnoteRef/>
      </w:r>
      <w:r w:rsidRPr="00CF723E">
        <w:rPr>
          <w:rFonts w:asciiTheme="majorHAnsi" w:hAnsiTheme="majorHAnsi" w:cstheme="majorHAnsi"/>
        </w:rPr>
        <w:t xml:space="preserve"> </w:t>
      </w:r>
      <w:hyperlink r:id="rId11" w:history="1">
        <w:r w:rsidR="00217E75" w:rsidRPr="00217E75">
          <w:rPr>
            <w:rStyle w:val="Hyperlink"/>
            <w:rFonts w:asciiTheme="majorHAnsi" w:hAnsiTheme="majorHAnsi" w:cstheme="majorHAnsi"/>
          </w:rPr>
          <w:t>University of EdinburghStaff Health and Wellbeing Hub</w:t>
        </w:r>
      </w:hyperlink>
      <w:r w:rsidRPr="00CF723E">
        <w:rPr>
          <w:rFonts w:asciiTheme="majorHAnsi" w:hAnsiTheme="majorHAnsi" w:cstheme="majorHAnsi"/>
        </w:rPr>
        <w:t xml:space="preserve">: </w:t>
      </w:r>
      <w:r w:rsidR="00217E75">
        <w:rPr>
          <w:rFonts w:asciiTheme="majorHAnsi" w:hAnsiTheme="majorHAnsi" w:cstheme="majorHAnsi"/>
        </w:rPr>
        <w:t>(</w:t>
      </w:r>
      <w:r w:rsidRPr="00CF723E">
        <w:rPr>
          <w:rFonts w:asciiTheme="majorHAnsi" w:hAnsiTheme="majorHAnsi" w:cstheme="majorHAnsi"/>
        </w:rPr>
        <w:t xml:space="preserve"> </w:t>
      </w:r>
      <w:hyperlink r:id="rId12" w:history="1">
        <w:r w:rsidRPr="00CF723E">
          <w:rPr>
            <w:rStyle w:val="Hyperlink"/>
            <w:rFonts w:asciiTheme="majorHAnsi" w:hAnsiTheme="majorHAnsi" w:cstheme="majorHAnsi"/>
          </w:rPr>
          <w:t>https://www.ed.ac.uk/staff/health-wellbeing</w:t>
        </w:r>
      </w:hyperlink>
      <w:r w:rsidRPr="00CF723E">
        <w:rPr>
          <w:rFonts w:asciiTheme="majorHAnsi" w:hAnsiTheme="majorHAnsi" w:cstheme="majorHAnsi"/>
        </w:rPr>
        <w:t xml:space="preserve"> </w:t>
      </w:r>
      <w:r w:rsidR="00217E75">
        <w:rPr>
          <w:rFonts w:asciiTheme="majorHAnsi" w:hAnsiTheme="majorHAnsi" w:cstheme="majorHAns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852058"/>
      <w:docPartObj>
        <w:docPartGallery w:val="Page Numbers (Bottom of Page)"/>
        <w:docPartUnique/>
      </w:docPartObj>
    </w:sdtPr>
    <w:sdtEndPr>
      <w:rPr>
        <w:rStyle w:val="PageNumber"/>
      </w:rPr>
    </w:sdtEndPr>
    <w:sdtContent>
      <w:p w14:paraId="7DDDF625" w14:textId="6BE14246" w:rsidR="00AA2F65" w:rsidRDefault="00AA2F65" w:rsidP="00F045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2E166" w14:textId="77777777" w:rsidR="00AA2F65" w:rsidRDefault="00AA2F65" w:rsidP="00AA2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Bidi"/>
      </w:rPr>
      <w:id w:val="-1387800959"/>
      <w:docPartObj>
        <w:docPartGallery w:val="Page Numbers (Bottom of Page)"/>
        <w:docPartUnique/>
      </w:docPartObj>
    </w:sdtPr>
    <w:sdtEndPr>
      <w:rPr>
        <w:rStyle w:val="PageNumber"/>
      </w:rPr>
    </w:sdtEndPr>
    <w:sdtContent>
      <w:p w14:paraId="1AD8A75A" w14:textId="6C594AB6" w:rsidR="00F04519" w:rsidRPr="007D07A9" w:rsidRDefault="00F04519" w:rsidP="00F04519">
        <w:pPr>
          <w:pStyle w:val="Footer"/>
          <w:framePr w:wrap="none" w:vAnchor="text" w:hAnchor="margin" w:xAlign="right" w:y="1"/>
          <w:rPr>
            <w:rStyle w:val="PageNumber"/>
            <w:rFonts w:asciiTheme="majorHAnsi" w:hAnsiTheme="majorHAnsi" w:cstheme="majorHAnsi"/>
          </w:rPr>
        </w:pPr>
        <w:r w:rsidRPr="007D07A9">
          <w:rPr>
            <w:rStyle w:val="PageNumber"/>
            <w:rFonts w:asciiTheme="majorHAnsi" w:hAnsiTheme="majorHAnsi" w:cstheme="majorHAnsi"/>
          </w:rPr>
          <w:fldChar w:fldCharType="begin"/>
        </w:r>
        <w:r w:rsidRPr="007D07A9">
          <w:rPr>
            <w:rStyle w:val="PageNumber"/>
            <w:rFonts w:asciiTheme="majorHAnsi" w:hAnsiTheme="majorHAnsi" w:cstheme="majorHAnsi"/>
          </w:rPr>
          <w:instrText xml:space="preserve"> PAGE </w:instrText>
        </w:r>
        <w:r w:rsidRPr="007D07A9">
          <w:rPr>
            <w:rStyle w:val="PageNumber"/>
            <w:rFonts w:asciiTheme="majorHAnsi" w:hAnsiTheme="majorHAnsi" w:cstheme="majorHAnsi"/>
          </w:rPr>
          <w:fldChar w:fldCharType="separate"/>
        </w:r>
        <w:r w:rsidRPr="007D07A9">
          <w:rPr>
            <w:rStyle w:val="PageNumber"/>
            <w:rFonts w:asciiTheme="majorHAnsi" w:hAnsiTheme="majorHAnsi" w:cstheme="majorHAnsi"/>
            <w:noProof/>
          </w:rPr>
          <w:t>1</w:t>
        </w:r>
        <w:r w:rsidRPr="007D07A9">
          <w:rPr>
            <w:rStyle w:val="PageNumber"/>
            <w:rFonts w:asciiTheme="majorHAnsi" w:hAnsiTheme="majorHAnsi" w:cstheme="majorHAnsi"/>
          </w:rPr>
          <w:fldChar w:fldCharType="end"/>
        </w:r>
      </w:p>
    </w:sdtContent>
  </w:sdt>
  <w:p w14:paraId="5C14BADA" w14:textId="583AE7F1" w:rsidR="00AA2F65" w:rsidRPr="007D07A9" w:rsidRDefault="00216870" w:rsidP="00AA2F65">
    <w:pPr>
      <w:pStyle w:val="Footer"/>
      <w:ind w:right="360"/>
      <w:rPr>
        <w:rFonts w:asciiTheme="majorHAnsi" w:hAnsiTheme="majorHAnsi" w:cstheme="majorHAnsi"/>
      </w:rPr>
    </w:pPr>
    <w:r w:rsidRPr="007D07A9">
      <w:rPr>
        <w:rFonts w:asciiTheme="majorHAnsi" w:hAnsiTheme="majorHAnsi" w:cstheme="majorHAnsi"/>
      </w:rPr>
      <w:t xml:space="preserve">BSL </w:t>
    </w:r>
    <w:r w:rsidR="1D224D1D" w:rsidRPr="007D07A9">
      <w:rPr>
        <w:rFonts w:asciiTheme="majorHAnsi" w:hAnsiTheme="majorHAnsi" w:cstheme="majorHAnsi"/>
      </w:rPr>
      <w:t>Plan</w:t>
    </w:r>
    <w:r w:rsidRPr="007D07A9">
      <w:rPr>
        <w:rFonts w:asciiTheme="majorHAnsi" w:hAnsiTheme="majorHAnsi" w:cstheme="majorHAnsi"/>
      </w:rPr>
      <w:tab/>
    </w:r>
    <w:r w:rsidRPr="007D07A9">
      <w:rPr>
        <w:rFonts w:asciiTheme="majorHAnsi" w:hAnsiTheme="majorHAnsi" w:cstheme="majorHAnsi"/>
      </w:rPr>
      <w:tab/>
    </w:r>
    <w:r w:rsidR="1D224D1D" w:rsidRPr="007D07A9">
      <w:rPr>
        <w:rFonts w:asciiTheme="majorHAnsi" w:hAnsiTheme="majorHAnsi" w:cstheme="majorHAnsi"/>
      </w:rPr>
      <w:t>The</w:t>
    </w:r>
    <w:r w:rsidRPr="007D07A9">
      <w:rPr>
        <w:rFonts w:asciiTheme="majorHAnsi" w:hAnsiTheme="majorHAnsi" w:cstheme="majorHAnsi"/>
      </w:rPr>
      <w:t xml:space="preserve"> University of Edinburgh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D5" w14:textId="77777777" w:rsidR="00091D94" w:rsidRDefault="0009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6075" w14:textId="77777777" w:rsidR="00436053" w:rsidRDefault="00436053" w:rsidP="00AA2F65">
      <w:r>
        <w:separator/>
      </w:r>
    </w:p>
  </w:footnote>
  <w:footnote w:type="continuationSeparator" w:id="0">
    <w:p w14:paraId="62183DE9" w14:textId="77777777" w:rsidR="00436053" w:rsidRDefault="00436053" w:rsidP="00AA2F65">
      <w:r>
        <w:continuationSeparator/>
      </w:r>
    </w:p>
  </w:footnote>
  <w:footnote w:type="continuationNotice" w:id="1">
    <w:p w14:paraId="02404197" w14:textId="77777777" w:rsidR="00436053" w:rsidRDefault="0043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5303" w14:textId="77777777" w:rsidR="00091D94" w:rsidRDefault="00091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224D1D" w14:paraId="063B5D61" w14:textId="77777777" w:rsidTr="1D224D1D">
      <w:trPr>
        <w:trHeight w:val="300"/>
      </w:trPr>
      <w:tc>
        <w:tcPr>
          <w:tcW w:w="3210" w:type="dxa"/>
        </w:tcPr>
        <w:p w14:paraId="195C219B" w14:textId="254BD857" w:rsidR="1D224D1D" w:rsidRDefault="1D224D1D" w:rsidP="1D224D1D">
          <w:pPr>
            <w:pStyle w:val="Header"/>
            <w:ind w:left="-115"/>
          </w:pPr>
        </w:p>
      </w:tc>
      <w:tc>
        <w:tcPr>
          <w:tcW w:w="3210" w:type="dxa"/>
        </w:tcPr>
        <w:p w14:paraId="7C91D4CF" w14:textId="4801BB67" w:rsidR="1D224D1D" w:rsidRDefault="1D224D1D" w:rsidP="1D224D1D">
          <w:pPr>
            <w:pStyle w:val="Header"/>
            <w:jc w:val="center"/>
          </w:pPr>
        </w:p>
      </w:tc>
      <w:tc>
        <w:tcPr>
          <w:tcW w:w="3210" w:type="dxa"/>
        </w:tcPr>
        <w:p w14:paraId="5911207C" w14:textId="1C3ABCCF" w:rsidR="1D224D1D" w:rsidRDefault="1D224D1D" w:rsidP="1D224D1D">
          <w:pPr>
            <w:pStyle w:val="Header"/>
            <w:ind w:right="-115"/>
            <w:jc w:val="right"/>
          </w:pPr>
        </w:p>
      </w:tc>
    </w:tr>
  </w:tbl>
  <w:p w14:paraId="4325CC74" w14:textId="4557D202" w:rsidR="008831F3" w:rsidRDefault="00883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A77" w14:textId="77777777" w:rsidR="00091D94" w:rsidRDefault="00091D94">
    <w:pPr>
      <w:pStyle w:val="Header"/>
    </w:pPr>
  </w:p>
</w:hdr>
</file>

<file path=word/intelligence2.xml><?xml version="1.0" encoding="utf-8"?>
<int2:intelligence xmlns:int2="http://schemas.microsoft.com/office/intelligence/2020/intelligence" xmlns:oel="http://schemas.microsoft.com/office/2019/extlst">
  <int2:observations>
    <int2:textHash int2:hashCode="mt2/VEEZ76SmQi" int2:id="l09Dd3Ul">
      <int2:state int2:value="Rejected" int2:type="AugLoop_Text_Critique"/>
    </int2:textHash>
    <int2:textHash int2:hashCode="3TnA0PPw94QaMq" int2:id="nCYrPSct">
      <int2:state int2:value="Rejected" int2:type="AugLoop_Text_Critique"/>
    </int2:textHash>
    <int2:bookmark int2:bookmarkName="_Int_PDWQXco8" int2:invalidationBookmarkName="" int2:hashCode="VL7fJVfjZpZ/iI" int2:id="EMwTEHrj">
      <int2:state int2:value="Rejected" int2:type="AugLoop_Text_Critique"/>
    </int2:bookmark>
    <int2:bookmark int2:bookmarkName="_Int_VJFKbBnZ" int2:invalidationBookmarkName="" int2:hashCode="QmhfEdqRpVsfXF" int2:id="Fx7jVuZO">
      <int2:state int2:value="Rejected" int2:type="AugLoop_Text_Critique"/>
    </int2:bookmark>
    <int2:bookmark int2:bookmarkName="_Int_7CgLMVlY" int2:invalidationBookmarkName="" int2:hashCode="VL7fJVfjZpZ/iI" int2:id="auAEdTKV">
      <int2:state int2:value="Rejected" int2:type="AugLoop_Text_Critique"/>
    </int2:bookmark>
    <int2:bookmark int2:bookmarkName="_Int_TfJCAFim" int2:invalidationBookmarkName="" int2:hashCode="Xd0ZSaOt3Ty+zg" int2:id="kJiftEcZ">
      <int2:state int2:value="Rejected" int2:type="AugLoop_Text_Critique"/>
    </int2:bookmark>
    <int2:entireDocument int2:id="RkW3OgjV">
      <int2:extLst>
        <oel:ext uri="E302BA01-7950-474C-9AD3-286E660C40A8">
          <int2:similaritySummary int2:version="1" int2:runId="1713924381649" int2:tilesCheckedInThisRun="0" int2:totalNumOfTiles="75" int2:similarityAnnotationCount="1" int2:numWords="1091" int2:numFlaggedWords="11"/>
        </oel:ext>
      </int2:extLst>
    </int2:entireDocument>
  </int2:observations>
  <int2:intelligenceSettings/>
  <int2:onDemandWorkflows>
    <int2:onDemandWorkflow int2:type="SimilarityCheck" int2:paragraphVersions="4470449F-77777777 43EB5DB4-77777777 5BCA5B50-77777777 7FDE5704-77777777 48F28580-77777777 2CF938F9-6C02C400 399867F4-6BF9FC62 26D8CAEB-77777777 2F007B5D-77777777 65ED5397-27FCF99B 63887616-1F73E9B8 05271212-77777777 46ECFB7B-13F27816 0C786757-77777777 02213D4A-61E9F262 5038FAB3-77777777 34F6956C-165BDC4D 72CF2C65-77777777 10E70891-77777777 0A406F7B-77777777 65017C20-77777777 0503CB8B-77777777 7DA446E5-77777777 2240B043-10F1756B 26B6B190-77777777 49A5532A-77777777 67460181-35F81EA0 03B492D3-77777777 41715DC7-77777777 44865961-016F4B2E 711FB4B4-77777777 5D1693A3-77777777 68644EC1-77777777 451B70DB-06FD3ADD 6B2E3B92-77777777 67B03ABC-77777777 6ECA314F-3BC87007 5DD29CEF-55C44CA2 73DB529D-56483DB9 7F09EB70-4BFEA521 3A9A1682-77777777 29A6B00B-77777777 6FA01C20-3F8698F4 4E44BE82-52F3D688 3384A666-77777777 3E4D681B-77777777 344CC9CD-0F415E6A 3A9F9658-77777777 17579333-77777777 15B6CE37-77777777 2111E0C9-77777777 45E93977-77777777 289492F1-0311CD51 282CCCA9-77777777 35CD46E1-7ABC62F2 67D854AC-2678092E 7AED60B0-77777777 7135297E-77777777 115BB4EF-0575C56C 1F85ACE7-77777777 6646E392-77777777 48954715-77777777 01A1A3E5-77B367A3 2F078CD3-0EA34EAA 7156B7E7-77777777 033A173C-59B434B4 3FE0FF14-174BBDBD 2373937D-77777777 4CA3C41F-6AAF6601 745A4773-1A1839C5 3C08CD93-180BBA23 6C4263FE-2DF99C74 345CD948-203214F7 16E64ADF-77C11AAB 1BD31326-77777777 14AFB24B-77777777 0B924CE2-26DA02F2 069C36CC-77777777 160EF8FA-77777777 629EE300-0FA54137 72078DDB-124CB920 4DB032C8-77777777 31EEE888-61DF46E9 3DFA4FA2-0E25AB07 78C63B57-0C4FC550 26C502E3-56AC7F9C 144D9CD0-4B00A795 42A69F14-77777777 71C7A62F-33579973 3DA22A8C-2F6CFAB3 042FB6FB-77777777 3F88ACEA-32CF1FF1 5903C5A3-5EDFF850 377C6EE8-06188723 1807EA43-359E7245 0153F5BD-6113ADD5 7B410229-77777777 080AF63C-77777777 2C3F44CC-07FCCB2B 123F2306-77777777 34D2E501-77777777 6315B957-0DD8C95A 586F51E2-4AE8CAA4 0C136C11-77777777 18590F1A-7ED8B8C8 5BF51202-77777777 73EBE934-3B72A121 3FB2FE5D-77777777 7F585911-5ABB348D 768A0E9A-77777777 5C14BADA-27801E53 7DDDF625-6BE14246 6092E166-77777777 195C219B-254BD857 7C91D4CF-4801BB67 5911207C-1C3ABCCF 4325CC74-4557D202"/>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21F"/>
    <w:multiLevelType w:val="multilevel"/>
    <w:tmpl w:val="F14A2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A1227"/>
    <w:multiLevelType w:val="multilevel"/>
    <w:tmpl w:val="4064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6E81"/>
    <w:multiLevelType w:val="hybridMultilevel"/>
    <w:tmpl w:val="3CEEC6FC"/>
    <w:lvl w:ilvl="0" w:tplc="BFD044D6">
      <w:start w:val="1"/>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E43A0"/>
    <w:multiLevelType w:val="multilevel"/>
    <w:tmpl w:val="17543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96395"/>
    <w:multiLevelType w:val="multilevel"/>
    <w:tmpl w:val="50428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430BA"/>
    <w:multiLevelType w:val="multilevel"/>
    <w:tmpl w:val="2F66C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A0552"/>
    <w:multiLevelType w:val="multilevel"/>
    <w:tmpl w:val="8830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3736A"/>
    <w:multiLevelType w:val="multilevel"/>
    <w:tmpl w:val="08588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A3A5D"/>
    <w:multiLevelType w:val="multilevel"/>
    <w:tmpl w:val="8690C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32E21"/>
    <w:multiLevelType w:val="multilevel"/>
    <w:tmpl w:val="D0804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12052"/>
    <w:multiLevelType w:val="multilevel"/>
    <w:tmpl w:val="54F82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EF61CF"/>
    <w:multiLevelType w:val="multilevel"/>
    <w:tmpl w:val="3AB4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74727"/>
    <w:multiLevelType w:val="multilevel"/>
    <w:tmpl w:val="BF968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B0839"/>
    <w:multiLevelType w:val="hybridMultilevel"/>
    <w:tmpl w:val="4DB81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26A30"/>
    <w:multiLevelType w:val="multilevel"/>
    <w:tmpl w:val="F4C82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54606"/>
    <w:multiLevelType w:val="multilevel"/>
    <w:tmpl w:val="46E8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70006"/>
    <w:multiLevelType w:val="multilevel"/>
    <w:tmpl w:val="2A208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0872A7"/>
    <w:multiLevelType w:val="hybridMultilevel"/>
    <w:tmpl w:val="9D36AB92"/>
    <w:lvl w:ilvl="0" w:tplc="549C4B1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9533A"/>
    <w:multiLevelType w:val="hybridMultilevel"/>
    <w:tmpl w:val="2654F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1731C"/>
    <w:multiLevelType w:val="multilevel"/>
    <w:tmpl w:val="7FA08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13F1C"/>
    <w:multiLevelType w:val="hybridMultilevel"/>
    <w:tmpl w:val="9F867768"/>
    <w:lvl w:ilvl="0" w:tplc="30885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648AB"/>
    <w:multiLevelType w:val="hybridMultilevel"/>
    <w:tmpl w:val="643A9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42084"/>
    <w:multiLevelType w:val="multilevel"/>
    <w:tmpl w:val="26201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A01A53"/>
    <w:multiLevelType w:val="multilevel"/>
    <w:tmpl w:val="245C5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D316DE"/>
    <w:multiLevelType w:val="hybridMultilevel"/>
    <w:tmpl w:val="18AE5146"/>
    <w:lvl w:ilvl="0" w:tplc="30885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360A2"/>
    <w:multiLevelType w:val="multilevel"/>
    <w:tmpl w:val="E67C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F21E8"/>
    <w:multiLevelType w:val="multilevel"/>
    <w:tmpl w:val="D4123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868C0"/>
    <w:multiLevelType w:val="multilevel"/>
    <w:tmpl w:val="946A4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5C2BB3"/>
    <w:multiLevelType w:val="multilevel"/>
    <w:tmpl w:val="36408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F506A2"/>
    <w:multiLevelType w:val="multilevel"/>
    <w:tmpl w:val="5BA06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7A7C09"/>
    <w:multiLevelType w:val="multilevel"/>
    <w:tmpl w:val="882CA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A4DC6"/>
    <w:multiLevelType w:val="multilevel"/>
    <w:tmpl w:val="EA88E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A16FD7"/>
    <w:multiLevelType w:val="multilevel"/>
    <w:tmpl w:val="9E0CC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A14153"/>
    <w:multiLevelType w:val="multilevel"/>
    <w:tmpl w:val="8012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06E32"/>
    <w:multiLevelType w:val="multilevel"/>
    <w:tmpl w:val="90DC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707232">
    <w:abstractNumId w:val="25"/>
  </w:num>
  <w:num w:numId="2" w16cid:durableId="1504319117">
    <w:abstractNumId w:val="22"/>
  </w:num>
  <w:num w:numId="3" w16cid:durableId="1087767705">
    <w:abstractNumId w:val="32"/>
  </w:num>
  <w:num w:numId="4" w16cid:durableId="1637300261">
    <w:abstractNumId w:val="26"/>
  </w:num>
  <w:num w:numId="5" w16cid:durableId="1434667492">
    <w:abstractNumId w:val="19"/>
  </w:num>
  <w:num w:numId="6" w16cid:durableId="1372731781">
    <w:abstractNumId w:val="23"/>
  </w:num>
  <w:num w:numId="7" w16cid:durableId="1123766377">
    <w:abstractNumId w:val="34"/>
  </w:num>
  <w:num w:numId="8" w16cid:durableId="1441797435">
    <w:abstractNumId w:val="9"/>
  </w:num>
  <w:num w:numId="9" w16cid:durableId="519782798">
    <w:abstractNumId w:val="14"/>
  </w:num>
  <w:num w:numId="10" w16cid:durableId="1671759293">
    <w:abstractNumId w:val="12"/>
  </w:num>
  <w:num w:numId="11" w16cid:durableId="1423649887">
    <w:abstractNumId w:val="3"/>
  </w:num>
  <w:num w:numId="12" w16cid:durableId="1610972622">
    <w:abstractNumId w:val="6"/>
  </w:num>
  <w:num w:numId="13" w16cid:durableId="985016733">
    <w:abstractNumId w:val="0"/>
  </w:num>
  <w:num w:numId="14" w16cid:durableId="1495301106">
    <w:abstractNumId w:val="4"/>
  </w:num>
  <w:num w:numId="15" w16cid:durableId="1816069041">
    <w:abstractNumId w:val="15"/>
  </w:num>
  <w:num w:numId="16" w16cid:durableId="605846681">
    <w:abstractNumId w:val="31"/>
  </w:num>
  <w:num w:numId="17" w16cid:durableId="770394993">
    <w:abstractNumId w:val="28"/>
  </w:num>
  <w:num w:numId="18" w16cid:durableId="900792421">
    <w:abstractNumId w:val="5"/>
  </w:num>
  <w:num w:numId="19" w16cid:durableId="1872763895">
    <w:abstractNumId w:val="1"/>
  </w:num>
  <w:num w:numId="20" w16cid:durableId="706760601">
    <w:abstractNumId w:val="10"/>
  </w:num>
  <w:num w:numId="21" w16cid:durableId="1107312579">
    <w:abstractNumId w:val="29"/>
  </w:num>
  <w:num w:numId="22" w16cid:durableId="1989283699">
    <w:abstractNumId w:val="27"/>
  </w:num>
  <w:num w:numId="23" w16cid:durableId="426003095">
    <w:abstractNumId w:val="33"/>
  </w:num>
  <w:num w:numId="24" w16cid:durableId="217202401">
    <w:abstractNumId w:val="8"/>
  </w:num>
  <w:num w:numId="25" w16cid:durableId="147287950">
    <w:abstractNumId w:val="30"/>
  </w:num>
  <w:num w:numId="26" w16cid:durableId="331835366">
    <w:abstractNumId w:val="24"/>
  </w:num>
  <w:num w:numId="27" w16cid:durableId="1785079086">
    <w:abstractNumId w:val="2"/>
  </w:num>
  <w:num w:numId="28" w16cid:durableId="1261530046">
    <w:abstractNumId w:val="16"/>
  </w:num>
  <w:num w:numId="29" w16cid:durableId="917979912">
    <w:abstractNumId w:val="7"/>
  </w:num>
  <w:num w:numId="30" w16cid:durableId="501042754">
    <w:abstractNumId w:val="11"/>
  </w:num>
  <w:num w:numId="31" w16cid:durableId="1173179712">
    <w:abstractNumId w:val="20"/>
  </w:num>
  <w:num w:numId="32" w16cid:durableId="1180004439">
    <w:abstractNumId w:val="17"/>
  </w:num>
  <w:num w:numId="33" w16cid:durableId="616302292">
    <w:abstractNumId w:val="21"/>
  </w:num>
  <w:num w:numId="34" w16cid:durableId="189417407">
    <w:abstractNumId w:val="13"/>
  </w:num>
  <w:num w:numId="35" w16cid:durableId="9622696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characterSpacingControl w:val="doNotCompress"/>
  <w:hdrShapeDefaults>
    <o:shapedefaults v:ext="edit" spidmax="2049">
      <o:colormenu v:ext="edit" fillcolor="#f7ff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EC"/>
    <w:rsid w:val="00003EE8"/>
    <w:rsid w:val="00021180"/>
    <w:rsid w:val="00021E7C"/>
    <w:rsid w:val="00024331"/>
    <w:rsid w:val="00032668"/>
    <w:rsid w:val="00063A6F"/>
    <w:rsid w:val="0007061D"/>
    <w:rsid w:val="00091D94"/>
    <w:rsid w:val="000921BA"/>
    <w:rsid w:val="000E243A"/>
    <w:rsid w:val="00102802"/>
    <w:rsid w:val="00135A70"/>
    <w:rsid w:val="00142446"/>
    <w:rsid w:val="001469AB"/>
    <w:rsid w:val="00161AEE"/>
    <w:rsid w:val="00174184"/>
    <w:rsid w:val="001A34CB"/>
    <w:rsid w:val="001A7DB6"/>
    <w:rsid w:val="001C5B06"/>
    <w:rsid w:val="001D58DA"/>
    <w:rsid w:val="00216870"/>
    <w:rsid w:val="00217E75"/>
    <w:rsid w:val="00236799"/>
    <w:rsid w:val="0025108F"/>
    <w:rsid w:val="00266689"/>
    <w:rsid w:val="002923F0"/>
    <w:rsid w:val="00295D40"/>
    <w:rsid w:val="002A563C"/>
    <w:rsid w:val="002D1F47"/>
    <w:rsid w:val="002D405E"/>
    <w:rsid w:val="002E0073"/>
    <w:rsid w:val="002EBC58"/>
    <w:rsid w:val="002F77F0"/>
    <w:rsid w:val="00355959"/>
    <w:rsid w:val="00356F23"/>
    <w:rsid w:val="003643B8"/>
    <w:rsid w:val="00372C2C"/>
    <w:rsid w:val="003A1544"/>
    <w:rsid w:val="003B556C"/>
    <w:rsid w:val="003D47F5"/>
    <w:rsid w:val="003F1A38"/>
    <w:rsid w:val="003F3EAF"/>
    <w:rsid w:val="004036F1"/>
    <w:rsid w:val="0040439E"/>
    <w:rsid w:val="00405FEF"/>
    <w:rsid w:val="00417B0B"/>
    <w:rsid w:val="00432C2D"/>
    <w:rsid w:val="00436053"/>
    <w:rsid w:val="00455297"/>
    <w:rsid w:val="00460851"/>
    <w:rsid w:val="00472A0C"/>
    <w:rsid w:val="00475087"/>
    <w:rsid w:val="004A34CC"/>
    <w:rsid w:val="004B3361"/>
    <w:rsid w:val="004B4F1C"/>
    <w:rsid w:val="004D1B5B"/>
    <w:rsid w:val="004D39FE"/>
    <w:rsid w:val="00503F34"/>
    <w:rsid w:val="0053792C"/>
    <w:rsid w:val="00566962"/>
    <w:rsid w:val="00576024"/>
    <w:rsid w:val="005A0E8C"/>
    <w:rsid w:val="005A4D2C"/>
    <w:rsid w:val="005C5CB7"/>
    <w:rsid w:val="005C7F22"/>
    <w:rsid w:val="00615FA7"/>
    <w:rsid w:val="006231E7"/>
    <w:rsid w:val="00683FB9"/>
    <w:rsid w:val="006A10EC"/>
    <w:rsid w:val="006B7D00"/>
    <w:rsid w:val="006C20B7"/>
    <w:rsid w:val="007065B0"/>
    <w:rsid w:val="0071729B"/>
    <w:rsid w:val="00736BF8"/>
    <w:rsid w:val="007472FA"/>
    <w:rsid w:val="007523B7"/>
    <w:rsid w:val="00761C4D"/>
    <w:rsid w:val="00770D50"/>
    <w:rsid w:val="007B0E31"/>
    <w:rsid w:val="007C1EF2"/>
    <w:rsid w:val="007D07A9"/>
    <w:rsid w:val="007F6B9B"/>
    <w:rsid w:val="00845C1C"/>
    <w:rsid w:val="008809B1"/>
    <w:rsid w:val="008831F3"/>
    <w:rsid w:val="008F06F9"/>
    <w:rsid w:val="00920EEA"/>
    <w:rsid w:val="00942F2B"/>
    <w:rsid w:val="00955302"/>
    <w:rsid w:val="00965BFA"/>
    <w:rsid w:val="00966AD5"/>
    <w:rsid w:val="009A7567"/>
    <w:rsid w:val="009A7787"/>
    <w:rsid w:val="009B3299"/>
    <w:rsid w:val="009D1EFF"/>
    <w:rsid w:val="00A2235F"/>
    <w:rsid w:val="00A42CDB"/>
    <w:rsid w:val="00A42D07"/>
    <w:rsid w:val="00A678C2"/>
    <w:rsid w:val="00A82073"/>
    <w:rsid w:val="00AA09B7"/>
    <w:rsid w:val="00AA2F65"/>
    <w:rsid w:val="00AF0AB6"/>
    <w:rsid w:val="00AF137C"/>
    <w:rsid w:val="00AF5323"/>
    <w:rsid w:val="00B273DA"/>
    <w:rsid w:val="00B31E46"/>
    <w:rsid w:val="00B35A11"/>
    <w:rsid w:val="00B54631"/>
    <w:rsid w:val="00B6623B"/>
    <w:rsid w:val="00B76544"/>
    <w:rsid w:val="00B97D63"/>
    <w:rsid w:val="00BB3EF0"/>
    <w:rsid w:val="00BB5464"/>
    <w:rsid w:val="00BB6647"/>
    <w:rsid w:val="00BD3756"/>
    <w:rsid w:val="00BF2B65"/>
    <w:rsid w:val="00C4254A"/>
    <w:rsid w:val="00CC2EFE"/>
    <w:rsid w:val="00CF628A"/>
    <w:rsid w:val="00CF723E"/>
    <w:rsid w:val="00D0674C"/>
    <w:rsid w:val="00D31119"/>
    <w:rsid w:val="00D46607"/>
    <w:rsid w:val="00D53BEE"/>
    <w:rsid w:val="00DA16CF"/>
    <w:rsid w:val="00DAFA9C"/>
    <w:rsid w:val="00DC3507"/>
    <w:rsid w:val="00DE61DE"/>
    <w:rsid w:val="00E02515"/>
    <w:rsid w:val="00E06C66"/>
    <w:rsid w:val="00E23302"/>
    <w:rsid w:val="00E25EB9"/>
    <w:rsid w:val="00E43324"/>
    <w:rsid w:val="00E556C8"/>
    <w:rsid w:val="00E6178B"/>
    <w:rsid w:val="00E61EA5"/>
    <w:rsid w:val="00E63D21"/>
    <w:rsid w:val="00EA681F"/>
    <w:rsid w:val="00EB3F13"/>
    <w:rsid w:val="00EB4011"/>
    <w:rsid w:val="00EC5E26"/>
    <w:rsid w:val="00EE429D"/>
    <w:rsid w:val="00F04519"/>
    <w:rsid w:val="00F357C8"/>
    <w:rsid w:val="00F5061F"/>
    <w:rsid w:val="00F61CF7"/>
    <w:rsid w:val="00F71787"/>
    <w:rsid w:val="00F940EA"/>
    <w:rsid w:val="00F955F1"/>
    <w:rsid w:val="00FF1974"/>
    <w:rsid w:val="01440CB8"/>
    <w:rsid w:val="01ABB49E"/>
    <w:rsid w:val="01FCFD98"/>
    <w:rsid w:val="02334ED5"/>
    <w:rsid w:val="0246024C"/>
    <w:rsid w:val="026041BF"/>
    <w:rsid w:val="030559C1"/>
    <w:rsid w:val="0335C218"/>
    <w:rsid w:val="036EE89C"/>
    <w:rsid w:val="0370B8EB"/>
    <w:rsid w:val="03AFD9EB"/>
    <w:rsid w:val="03F2180A"/>
    <w:rsid w:val="04041031"/>
    <w:rsid w:val="045D5F7C"/>
    <w:rsid w:val="04688032"/>
    <w:rsid w:val="04707DAE"/>
    <w:rsid w:val="0477F3E6"/>
    <w:rsid w:val="048332DF"/>
    <w:rsid w:val="049280C3"/>
    <w:rsid w:val="04963F31"/>
    <w:rsid w:val="0497AFDF"/>
    <w:rsid w:val="04A616A8"/>
    <w:rsid w:val="052D7FAF"/>
    <w:rsid w:val="0588E311"/>
    <w:rsid w:val="05A6591B"/>
    <w:rsid w:val="05B82D20"/>
    <w:rsid w:val="05E60349"/>
    <w:rsid w:val="05F78569"/>
    <w:rsid w:val="063A1DB1"/>
    <w:rsid w:val="0689F57F"/>
    <w:rsid w:val="06E3408E"/>
    <w:rsid w:val="06F1C060"/>
    <w:rsid w:val="072A4690"/>
    <w:rsid w:val="07364001"/>
    <w:rsid w:val="0781D3AA"/>
    <w:rsid w:val="08B41F25"/>
    <w:rsid w:val="08C66E6C"/>
    <w:rsid w:val="08F6613F"/>
    <w:rsid w:val="08F97AD2"/>
    <w:rsid w:val="091F8BC6"/>
    <w:rsid w:val="09783E54"/>
    <w:rsid w:val="0A00F0D2"/>
    <w:rsid w:val="0A3F8DE0"/>
    <w:rsid w:val="0A95A059"/>
    <w:rsid w:val="0B12C455"/>
    <w:rsid w:val="0B27EF8A"/>
    <w:rsid w:val="0B8AF074"/>
    <w:rsid w:val="0BCE601E"/>
    <w:rsid w:val="0BE3CD02"/>
    <w:rsid w:val="0C751C67"/>
    <w:rsid w:val="0D18A443"/>
    <w:rsid w:val="0D2FB6AC"/>
    <w:rsid w:val="0DEDA688"/>
    <w:rsid w:val="0E10ECC8"/>
    <w:rsid w:val="0E5F6F6C"/>
    <w:rsid w:val="0EB39AF6"/>
    <w:rsid w:val="0ECA6D00"/>
    <w:rsid w:val="100F0A5A"/>
    <w:rsid w:val="10476036"/>
    <w:rsid w:val="10649E7A"/>
    <w:rsid w:val="1093D7BD"/>
    <w:rsid w:val="10A631C0"/>
    <w:rsid w:val="10C6CA9B"/>
    <w:rsid w:val="11488D8A"/>
    <w:rsid w:val="116AC5BB"/>
    <w:rsid w:val="118EF0D2"/>
    <w:rsid w:val="122196C5"/>
    <w:rsid w:val="12EE10DE"/>
    <w:rsid w:val="1306961C"/>
    <w:rsid w:val="130AA86A"/>
    <w:rsid w:val="138F3542"/>
    <w:rsid w:val="13AE5522"/>
    <w:rsid w:val="13BFC2CA"/>
    <w:rsid w:val="13F67DD7"/>
    <w:rsid w:val="14802E4C"/>
    <w:rsid w:val="14C69194"/>
    <w:rsid w:val="1529BB80"/>
    <w:rsid w:val="154A2583"/>
    <w:rsid w:val="156966B1"/>
    <w:rsid w:val="15B7442A"/>
    <w:rsid w:val="15CB17EF"/>
    <w:rsid w:val="162C5E28"/>
    <w:rsid w:val="1642492C"/>
    <w:rsid w:val="168529F9"/>
    <w:rsid w:val="17697A46"/>
    <w:rsid w:val="177F3A68"/>
    <w:rsid w:val="18247142"/>
    <w:rsid w:val="19B52352"/>
    <w:rsid w:val="19C0A826"/>
    <w:rsid w:val="19EAAC5B"/>
    <w:rsid w:val="1A0F6DEF"/>
    <w:rsid w:val="1A52E414"/>
    <w:rsid w:val="1A5D99F9"/>
    <w:rsid w:val="1BF0A50C"/>
    <w:rsid w:val="1C35ACBC"/>
    <w:rsid w:val="1CD53DAC"/>
    <w:rsid w:val="1D224D1D"/>
    <w:rsid w:val="1E1E0F85"/>
    <w:rsid w:val="1E3B1E56"/>
    <w:rsid w:val="1F16BAD0"/>
    <w:rsid w:val="1F2FE32D"/>
    <w:rsid w:val="1F73FFB7"/>
    <w:rsid w:val="1FAC90D7"/>
    <w:rsid w:val="20B28B31"/>
    <w:rsid w:val="2132DC92"/>
    <w:rsid w:val="2160F0B6"/>
    <w:rsid w:val="2171016B"/>
    <w:rsid w:val="2184961D"/>
    <w:rsid w:val="218B3F44"/>
    <w:rsid w:val="21F0CE2A"/>
    <w:rsid w:val="22394BEA"/>
    <w:rsid w:val="226783EF"/>
    <w:rsid w:val="22B14106"/>
    <w:rsid w:val="232DD926"/>
    <w:rsid w:val="239DB0E5"/>
    <w:rsid w:val="23C25D7B"/>
    <w:rsid w:val="23DF73D4"/>
    <w:rsid w:val="24AF05FD"/>
    <w:rsid w:val="24BC36DF"/>
    <w:rsid w:val="24FDED65"/>
    <w:rsid w:val="25160D99"/>
    <w:rsid w:val="25453D46"/>
    <w:rsid w:val="257E67EE"/>
    <w:rsid w:val="25D3D817"/>
    <w:rsid w:val="261B397C"/>
    <w:rsid w:val="2643C2F0"/>
    <w:rsid w:val="26AA2C54"/>
    <w:rsid w:val="27477FBC"/>
    <w:rsid w:val="2789DC82"/>
    <w:rsid w:val="27D5E05E"/>
    <w:rsid w:val="27D6B444"/>
    <w:rsid w:val="27F098CA"/>
    <w:rsid w:val="281195DA"/>
    <w:rsid w:val="283F5E5E"/>
    <w:rsid w:val="28A96346"/>
    <w:rsid w:val="28EEF0B6"/>
    <w:rsid w:val="297284A5"/>
    <w:rsid w:val="297B63B2"/>
    <w:rsid w:val="29DE52F3"/>
    <w:rsid w:val="29E8A6E7"/>
    <w:rsid w:val="29E8CAA9"/>
    <w:rsid w:val="2A3BCB5F"/>
    <w:rsid w:val="2A44198B"/>
    <w:rsid w:val="2A7295D4"/>
    <w:rsid w:val="2A8DCF0C"/>
    <w:rsid w:val="2AEAD328"/>
    <w:rsid w:val="2AFF3319"/>
    <w:rsid w:val="2B6F2BC0"/>
    <w:rsid w:val="2BA122EB"/>
    <w:rsid w:val="2BC051BC"/>
    <w:rsid w:val="2BE4FE52"/>
    <w:rsid w:val="2C0E6635"/>
    <w:rsid w:val="2CE531A3"/>
    <w:rsid w:val="2E35282F"/>
    <w:rsid w:val="2E5B3816"/>
    <w:rsid w:val="2E768759"/>
    <w:rsid w:val="2F385465"/>
    <w:rsid w:val="2F3A0723"/>
    <w:rsid w:val="2FE1C629"/>
    <w:rsid w:val="30618CDD"/>
    <w:rsid w:val="306570A9"/>
    <w:rsid w:val="30D5D784"/>
    <w:rsid w:val="30DB7084"/>
    <w:rsid w:val="314AAC3F"/>
    <w:rsid w:val="314DC372"/>
    <w:rsid w:val="3151698C"/>
    <w:rsid w:val="3157BC45"/>
    <w:rsid w:val="3251EA02"/>
    <w:rsid w:val="336CBA7F"/>
    <w:rsid w:val="342DCD77"/>
    <w:rsid w:val="3454F475"/>
    <w:rsid w:val="3455412B"/>
    <w:rsid w:val="34DD1DBD"/>
    <w:rsid w:val="34F39139"/>
    <w:rsid w:val="3516452D"/>
    <w:rsid w:val="35DB095F"/>
    <w:rsid w:val="361E8160"/>
    <w:rsid w:val="36890CC5"/>
    <w:rsid w:val="36E40E64"/>
    <w:rsid w:val="37780417"/>
    <w:rsid w:val="37E6C22E"/>
    <w:rsid w:val="3817B1D2"/>
    <w:rsid w:val="382B7FE3"/>
    <w:rsid w:val="38A23C4B"/>
    <w:rsid w:val="38C0F09A"/>
    <w:rsid w:val="391C02CF"/>
    <w:rsid w:val="39491C0C"/>
    <w:rsid w:val="3957AECA"/>
    <w:rsid w:val="3998EE93"/>
    <w:rsid w:val="39A9D007"/>
    <w:rsid w:val="39AF2732"/>
    <w:rsid w:val="39BB8BC2"/>
    <w:rsid w:val="3A00F6CF"/>
    <w:rsid w:val="3A0BA9FC"/>
    <w:rsid w:val="3A6E358D"/>
    <w:rsid w:val="3A6FCB6B"/>
    <w:rsid w:val="3AB20119"/>
    <w:rsid w:val="3AF37F2B"/>
    <w:rsid w:val="3B034F89"/>
    <w:rsid w:val="3B68EE7F"/>
    <w:rsid w:val="3BA15EAC"/>
    <w:rsid w:val="3C3EAD80"/>
    <w:rsid w:val="3CE5FC38"/>
    <w:rsid w:val="3D13C3E7"/>
    <w:rsid w:val="3D1D73C1"/>
    <w:rsid w:val="3D262D3F"/>
    <w:rsid w:val="3D9B9FD7"/>
    <w:rsid w:val="3DB393A6"/>
    <w:rsid w:val="3DC05A60"/>
    <w:rsid w:val="3DE0A6BD"/>
    <w:rsid w:val="3E08AE36"/>
    <w:rsid w:val="3E09547E"/>
    <w:rsid w:val="3E398163"/>
    <w:rsid w:val="3E81CC99"/>
    <w:rsid w:val="3F247705"/>
    <w:rsid w:val="3F764E42"/>
    <w:rsid w:val="3F7956F4"/>
    <w:rsid w:val="40091178"/>
    <w:rsid w:val="4009953A"/>
    <w:rsid w:val="401D9CFA"/>
    <w:rsid w:val="410CD562"/>
    <w:rsid w:val="41134566"/>
    <w:rsid w:val="41B96D5B"/>
    <w:rsid w:val="41DF2062"/>
    <w:rsid w:val="4213CDCD"/>
    <w:rsid w:val="4247A40A"/>
    <w:rsid w:val="4293CB83"/>
    <w:rsid w:val="42B6A5D8"/>
    <w:rsid w:val="42EDB20E"/>
    <w:rsid w:val="43A05A72"/>
    <w:rsid w:val="43EB194B"/>
    <w:rsid w:val="43F2686A"/>
    <w:rsid w:val="44095165"/>
    <w:rsid w:val="44527639"/>
    <w:rsid w:val="445B2A1B"/>
    <w:rsid w:val="449C5E9F"/>
    <w:rsid w:val="44C90926"/>
    <w:rsid w:val="45AED4B9"/>
    <w:rsid w:val="462BF555"/>
    <w:rsid w:val="466FECBF"/>
    <w:rsid w:val="469D6EF1"/>
    <w:rsid w:val="46BC1928"/>
    <w:rsid w:val="46C6D55D"/>
    <w:rsid w:val="46DE0AAD"/>
    <w:rsid w:val="47673CA6"/>
    <w:rsid w:val="478A16FB"/>
    <w:rsid w:val="4797BBC4"/>
    <w:rsid w:val="47999DC3"/>
    <w:rsid w:val="47C33AEF"/>
    <w:rsid w:val="4879DB0E"/>
    <w:rsid w:val="4885615E"/>
    <w:rsid w:val="491EF952"/>
    <w:rsid w:val="4956182E"/>
    <w:rsid w:val="4973CF74"/>
    <w:rsid w:val="49B1D6E4"/>
    <w:rsid w:val="49C47F40"/>
    <w:rsid w:val="4A0FF5FF"/>
    <w:rsid w:val="4AE83F3C"/>
    <w:rsid w:val="4B25459D"/>
    <w:rsid w:val="4B74C7D1"/>
    <w:rsid w:val="4C2EB98E"/>
    <w:rsid w:val="4C41B9CC"/>
    <w:rsid w:val="4C5D881E"/>
    <w:rsid w:val="4C67DD21"/>
    <w:rsid w:val="4D02DCE0"/>
    <w:rsid w:val="4D15485F"/>
    <w:rsid w:val="4D17D815"/>
    <w:rsid w:val="4D6237AB"/>
    <w:rsid w:val="4D6F26B0"/>
    <w:rsid w:val="4DDD8A2D"/>
    <w:rsid w:val="4DF9587F"/>
    <w:rsid w:val="4E160648"/>
    <w:rsid w:val="4E689706"/>
    <w:rsid w:val="4EB2D87B"/>
    <w:rsid w:val="4F27751D"/>
    <w:rsid w:val="4FC52652"/>
    <w:rsid w:val="4FC9E89B"/>
    <w:rsid w:val="5006C708"/>
    <w:rsid w:val="509438F2"/>
    <w:rsid w:val="50969155"/>
    <w:rsid w:val="50E672AC"/>
    <w:rsid w:val="50E9126D"/>
    <w:rsid w:val="510E218D"/>
    <w:rsid w:val="51172CBB"/>
    <w:rsid w:val="5130F941"/>
    <w:rsid w:val="5188FDEB"/>
    <w:rsid w:val="51C26F03"/>
    <w:rsid w:val="51C318CB"/>
    <w:rsid w:val="52021DD9"/>
    <w:rsid w:val="52182667"/>
    <w:rsid w:val="52B8A97F"/>
    <w:rsid w:val="52D71EA5"/>
    <w:rsid w:val="532A293D"/>
    <w:rsid w:val="533B3B54"/>
    <w:rsid w:val="54024901"/>
    <w:rsid w:val="542CFE3D"/>
    <w:rsid w:val="54546FB5"/>
    <w:rsid w:val="545A37DE"/>
    <w:rsid w:val="54D10104"/>
    <w:rsid w:val="55677C12"/>
    <w:rsid w:val="55E4B4FF"/>
    <w:rsid w:val="56476915"/>
    <w:rsid w:val="5678608E"/>
    <w:rsid w:val="569CF7A3"/>
    <w:rsid w:val="5789BD84"/>
    <w:rsid w:val="57AB3D6B"/>
    <w:rsid w:val="58385FA9"/>
    <w:rsid w:val="58874711"/>
    <w:rsid w:val="597F7873"/>
    <w:rsid w:val="59B104F3"/>
    <w:rsid w:val="5A643B0E"/>
    <w:rsid w:val="5AAD2C34"/>
    <w:rsid w:val="5B01AA11"/>
    <w:rsid w:val="5B1BC2F4"/>
    <w:rsid w:val="5B9C2672"/>
    <w:rsid w:val="5BB7D3ED"/>
    <w:rsid w:val="5BBE564C"/>
    <w:rsid w:val="5C00AC48"/>
    <w:rsid w:val="5C6167EE"/>
    <w:rsid w:val="5CA9A37F"/>
    <w:rsid w:val="5D37E63A"/>
    <w:rsid w:val="5D53A44E"/>
    <w:rsid w:val="5D71C3DE"/>
    <w:rsid w:val="5D8511AA"/>
    <w:rsid w:val="5D9D9360"/>
    <w:rsid w:val="5E8A0910"/>
    <w:rsid w:val="5EAFFB9A"/>
    <w:rsid w:val="5EBDF087"/>
    <w:rsid w:val="5F366C98"/>
    <w:rsid w:val="5FB33A30"/>
    <w:rsid w:val="5FBCBF38"/>
    <w:rsid w:val="6025D971"/>
    <w:rsid w:val="60455779"/>
    <w:rsid w:val="6046755F"/>
    <w:rsid w:val="6064CD1F"/>
    <w:rsid w:val="608724A7"/>
    <w:rsid w:val="60C831D3"/>
    <w:rsid w:val="615A046F"/>
    <w:rsid w:val="61AF05FA"/>
    <w:rsid w:val="625D53FF"/>
    <w:rsid w:val="626742AC"/>
    <w:rsid w:val="62C813BF"/>
    <w:rsid w:val="62D74BE2"/>
    <w:rsid w:val="6380248F"/>
    <w:rsid w:val="63818550"/>
    <w:rsid w:val="64330F3B"/>
    <w:rsid w:val="64369FB0"/>
    <w:rsid w:val="643C24BE"/>
    <w:rsid w:val="6442B111"/>
    <w:rsid w:val="646353D0"/>
    <w:rsid w:val="6486AB53"/>
    <w:rsid w:val="649412E7"/>
    <w:rsid w:val="64D2260A"/>
    <w:rsid w:val="659F2EA7"/>
    <w:rsid w:val="65B46355"/>
    <w:rsid w:val="6787FC00"/>
    <w:rsid w:val="67AF0150"/>
    <w:rsid w:val="67D29C0C"/>
    <w:rsid w:val="67DE9AD7"/>
    <w:rsid w:val="681950BD"/>
    <w:rsid w:val="685CE3F9"/>
    <w:rsid w:val="689D1326"/>
    <w:rsid w:val="68CDD910"/>
    <w:rsid w:val="690A10D3"/>
    <w:rsid w:val="698FB859"/>
    <w:rsid w:val="69CCBBB7"/>
    <w:rsid w:val="69EEEFA0"/>
    <w:rsid w:val="69F0C6D4"/>
    <w:rsid w:val="6A514528"/>
    <w:rsid w:val="6A5F644B"/>
    <w:rsid w:val="6A72F238"/>
    <w:rsid w:val="6B3727D9"/>
    <w:rsid w:val="6B4E62A2"/>
    <w:rsid w:val="6B840EAD"/>
    <w:rsid w:val="6B8884E7"/>
    <w:rsid w:val="6B9484BB"/>
    <w:rsid w:val="6C5A601C"/>
    <w:rsid w:val="6CB5E650"/>
    <w:rsid w:val="6CB76FEA"/>
    <w:rsid w:val="6CBBE6FE"/>
    <w:rsid w:val="6CDB92C4"/>
    <w:rsid w:val="6D10B003"/>
    <w:rsid w:val="6D15CF06"/>
    <w:rsid w:val="6D245548"/>
    <w:rsid w:val="6D855D0B"/>
    <w:rsid w:val="6E0FC512"/>
    <w:rsid w:val="6E1F67E2"/>
    <w:rsid w:val="6E24180F"/>
    <w:rsid w:val="6EA02CDA"/>
    <w:rsid w:val="6EB225B8"/>
    <w:rsid w:val="6ECC257D"/>
    <w:rsid w:val="6F570717"/>
    <w:rsid w:val="6F9E968B"/>
    <w:rsid w:val="6FBB3843"/>
    <w:rsid w:val="6FF64EBD"/>
    <w:rsid w:val="7043EAC1"/>
    <w:rsid w:val="7077889E"/>
    <w:rsid w:val="70E4E7C9"/>
    <w:rsid w:val="717C0370"/>
    <w:rsid w:val="71F55A4B"/>
    <w:rsid w:val="71FB7303"/>
    <w:rsid w:val="7249235D"/>
    <w:rsid w:val="72A48122"/>
    <w:rsid w:val="72DE60D5"/>
    <w:rsid w:val="7424905D"/>
    <w:rsid w:val="74405183"/>
    <w:rsid w:val="74F384E9"/>
    <w:rsid w:val="751EF3D3"/>
    <w:rsid w:val="7601949D"/>
    <w:rsid w:val="760AA4E2"/>
    <w:rsid w:val="76160197"/>
    <w:rsid w:val="765CE521"/>
    <w:rsid w:val="76B32C45"/>
    <w:rsid w:val="77DFC23D"/>
    <w:rsid w:val="78031A2B"/>
    <w:rsid w:val="784EFCA6"/>
    <w:rsid w:val="786AB487"/>
    <w:rsid w:val="78B95F78"/>
    <w:rsid w:val="7966EF5B"/>
    <w:rsid w:val="797B8B31"/>
    <w:rsid w:val="79CF5651"/>
    <w:rsid w:val="79F80412"/>
    <w:rsid w:val="7A0213E8"/>
    <w:rsid w:val="7A0684E8"/>
    <w:rsid w:val="7A2EF0ED"/>
    <w:rsid w:val="7A3ADA1D"/>
    <w:rsid w:val="7AAF6ADA"/>
    <w:rsid w:val="7AE972BA"/>
    <w:rsid w:val="7BC9505B"/>
    <w:rsid w:val="7BE34E67"/>
    <w:rsid w:val="7C1944EE"/>
    <w:rsid w:val="7C1A5E5F"/>
    <w:rsid w:val="7C3840A7"/>
    <w:rsid w:val="7C6A658F"/>
    <w:rsid w:val="7C7E6F1C"/>
    <w:rsid w:val="7C94805F"/>
    <w:rsid w:val="7CD36F4D"/>
    <w:rsid w:val="7CF84386"/>
    <w:rsid w:val="7D89C9B3"/>
    <w:rsid w:val="7D8AC0FF"/>
    <w:rsid w:val="7D97248F"/>
    <w:rsid w:val="7D973EFB"/>
    <w:rsid w:val="7DA37AF7"/>
    <w:rsid w:val="7E25669D"/>
    <w:rsid w:val="7E3BE518"/>
    <w:rsid w:val="7E81F9FC"/>
    <w:rsid w:val="7E9C03BB"/>
    <w:rsid w:val="7EAD453D"/>
    <w:rsid w:val="7ED569D8"/>
    <w:rsid w:val="7EEE7644"/>
    <w:rsid w:val="7FB0E409"/>
    <w:rsid w:val="7FBCE3DD"/>
    <w:rsid w:val="7FCAFD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7ffff"/>
    </o:shapedefaults>
    <o:shapelayout v:ext="edit">
      <o:idmap v:ext="edit" data="1"/>
    </o:shapelayout>
  </w:shapeDefaults>
  <w:decimalSymbol w:val="."/>
  <w:listSeparator w:val=","/>
  <w14:docId w14:val="5519E779"/>
  <w15:chartTrackingRefBased/>
  <w15:docId w15:val="{DEAFBC3A-3C12-45F2-971D-47748BC3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E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E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7E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0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A10EC"/>
  </w:style>
  <w:style w:type="character" w:customStyle="1" w:styleId="eop">
    <w:name w:val="eop"/>
    <w:basedOn w:val="DefaultParagraphFont"/>
    <w:rsid w:val="006A10EC"/>
  </w:style>
  <w:style w:type="paragraph" w:styleId="ListParagraph">
    <w:name w:val="List Paragraph"/>
    <w:basedOn w:val="Normal"/>
    <w:uiPriority w:val="34"/>
    <w:qFormat/>
    <w:rsid w:val="00EA681F"/>
    <w:pPr>
      <w:ind w:left="720"/>
      <w:contextualSpacing/>
    </w:pPr>
  </w:style>
  <w:style w:type="paragraph" w:styleId="NormalWeb">
    <w:name w:val="Normal (Web)"/>
    <w:basedOn w:val="Normal"/>
    <w:uiPriority w:val="99"/>
    <w:semiHidden/>
    <w:unhideWhenUsed/>
    <w:rsid w:val="000E243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A2F65"/>
    <w:pPr>
      <w:tabs>
        <w:tab w:val="center" w:pos="4513"/>
        <w:tab w:val="right" w:pos="9026"/>
      </w:tabs>
    </w:pPr>
  </w:style>
  <w:style w:type="character" w:customStyle="1" w:styleId="FooterChar">
    <w:name w:val="Footer Char"/>
    <w:basedOn w:val="DefaultParagraphFont"/>
    <w:link w:val="Footer"/>
    <w:uiPriority w:val="99"/>
    <w:rsid w:val="00AA2F65"/>
  </w:style>
  <w:style w:type="character" w:styleId="PageNumber">
    <w:name w:val="page number"/>
    <w:basedOn w:val="DefaultParagraphFont"/>
    <w:uiPriority w:val="99"/>
    <w:semiHidden/>
    <w:unhideWhenUsed/>
    <w:rsid w:val="00AA2F65"/>
  </w:style>
  <w:style w:type="paragraph" w:styleId="Header">
    <w:name w:val="header"/>
    <w:basedOn w:val="Normal"/>
    <w:link w:val="HeaderChar"/>
    <w:uiPriority w:val="99"/>
    <w:unhideWhenUsed/>
    <w:rsid w:val="00216870"/>
    <w:pPr>
      <w:tabs>
        <w:tab w:val="center" w:pos="4513"/>
        <w:tab w:val="right" w:pos="9026"/>
      </w:tabs>
    </w:pPr>
  </w:style>
  <w:style w:type="character" w:customStyle="1" w:styleId="HeaderChar">
    <w:name w:val="Header Char"/>
    <w:basedOn w:val="DefaultParagraphFont"/>
    <w:link w:val="Header"/>
    <w:uiPriority w:val="99"/>
    <w:rsid w:val="00216870"/>
  </w:style>
  <w:style w:type="character" w:styleId="Hyperlink">
    <w:name w:val="Hyperlink"/>
    <w:basedOn w:val="DefaultParagraphFont"/>
    <w:uiPriority w:val="99"/>
    <w:unhideWhenUsed/>
    <w:rsid w:val="008831F3"/>
    <w:rPr>
      <w:color w:val="0563C1" w:themeColor="hyperlink"/>
      <w:u w:val="single"/>
    </w:rPr>
  </w:style>
  <w:style w:type="character" w:styleId="UnresolvedMention">
    <w:name w:val="Unresolved Mention"/>
    <w:basedOn w:val="DefaultParagraphFont"/>
    <w:uiPriority w:val="99"/>
    <w:semiHidden/>
    <w:unhideWhenUsed/>
    <w:rsid w:val="008831F3"/>
    <w:rPr>
      <w:color w:val="605E5C"/>
      <w:shd w:val="clear" w:color="auto" w:fill="E1DFDD"/>
    </w:rPr>
  </w:style>
  <w:style w:type="table" w:styleId="TableGrid">
    <w:name w:val="Table Grid"/>
    <w:basedOn w:val="TableNormal"/>
    <w:uiPriority w:val="59"/>
    <w:rsid w:val="008831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31119"/>
    <w:rPr>
      <w:sz w:val="20"/>
      <w:szCs w:val="20"/>
    </w:rPr>
  </w:style>
  <w:style w:type="character" w:customStyle="1" w:styleId="CommentTextChar">
    <w:name w:val="Comment Text Char"/>
    <w:basedOn w:val="DefaultParagraphFont"/>
    <w:link w:val="CommentText"/>
    <w:uiPriority w:val="99"/>
    <w:semiHidden/>
    <w:rsid w:val="00D31119"/>
    <w:rPr>
      <w:sz w:val="20"/>
      <w:szCs w:val="20"/>
    </w:rPr>
  </w:style>
  <w:style w:type="character" w:styleId="CommentReference">
    <w:name w:val="annotation reference"/>
    <w:basedOn w:val="DefaultParagraphFont"/>
    <w:uiPriority w:val="99"/>
    <w:semiHidden/>
    <w:unhideWhenUsed/>
    <w:rsid w:val="00D31119"/>
    <w:rPr>
      <w:sz w:val="16"/>
      <w:szCs w:val="16"/>
    </w:rPr>
  </w:style>
  <w:style w:type="paragraph" w:styleId="EndnoteText">
    <w:name w:val="endnote text"/>
    <w:basedOn w:val="Normal"/>
    <w:link w:val="EndnoteTextChar"/>
    <w:uiPriority w:val="99"/>
    <w:semiHidden/>
    <w:unhideWhenUsed/>
    <w:rsid w:val="00F04519"/>
    <w:rPr>
      <w:sz w:val="20"/>
      <w:szCs w:val="20"/>
    </w:rPr>
  </w:style>
  <w:style w:type="character" w:customStyle="1" w:styleId="EndnoteTextChar">
    <w:name w:val="Endnote Text Char"/>
    <w:basedOn w:val="DefaultParagraphFont"/>
    <w:link w:val="EndnoteText"/>
    <w:uiPriority w:val="99"/>
    <w:semiHidden/>
    <w:rsid w:val="00F04519"/>
    <w:rPr>
      <w:sz w:val="20"/>
      <w:szCs w:val="20"/>
    </w:rPr>
  </w:style>
  <w:style w:type="character" w:styleId="EndnoteReference">
    <w:name w:val="endnote reference"/>
    <w:basedOn w:val="DefaultParagraphFont"/>
    <w:uiPriority w:val="99"/>
    <w:semiHidden/>
    <w:unhideWhenUsed/>
    <w:rsid w:val="00F04519"/>
    <w:rPr>
      <w:vertAlign w:val="superscript"/>
    </w:rPr>
  </w:style>
  <w:style w:type="character" w:styleId="FollowedHyperlink">
    <w:name w:val="FollowedHyperlink"/>
    <w:basedOn w:val="DefaultParagraphFont"/>
    <w:uiPriority w:val="99"/>
    <w:semiHidden/>
    <w:unhideWhenUsed/>
    <w:rsid w:val="00F04519"/>
    <w:rPr>
      <w:color w:val="954F72" w:themeColor="followedHyperlink"/>
      <w:u w:val="single"/>
    </w:rPr>
  </w:style>
  <w:style w:type="paragraph" w:styleId="Revision">
    <w:name w:val="Revision"/>
    <w:hidden/>
    <w:uiPriority w:val="99"/>
    <w:semiHidden/>
    <w:rsid w:val="00F955F1"/>
  </w:style>
  <w:style w:type="paragraph" w:styleId="Title">
    <w:name w:val="Title"/>
    <w:basedOn w:val="Normal"/>
    <w:next w:val="Normal"/>
    <w:link w:val="TitleChar"/>
    <w:uiPriority w:val="10"/>
    <w:qFormat/>
    <w:rsid w:val="00217E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7E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7E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17E7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2250">
      <w:bodyDiv w:val="1"/>
      <w:marLeft w:val="0"/>
      <w:marRight w:val="0"/>
      <w:marTop w:val="0"/>
      <w:marBottom w:val="0"/>
      <w:divBdr>
        <w:top w:val="none" w:sz="0" w:space="0" w:color="auto"/>
        <w:left w:val="none" w:sz="0" w:space="0" w:color="auto"/>
        <w:bottom w:val="none" w:sz="0" w:space="0" w:color="auto"/>
        <w:right w:val="none" w:sz="0" w:space="0" w:color="auto"/>
      </w:divBdr>
      <w:divsChild>
        <w:div w:id="1910453769">
          <w:marLeft w:val="0"/>
          <w:marRight w:val="0"/>
          <w:marTop w:val="0"/>
          <w:marBottom w:val="0"/>
          <w:divBdr>
            <w:top w:val="none" w:sz="0" w:space="0" w:color="auto"/>
            <w:left w:val="none" w:sz="0" w:space="0" w:color="auto"/>
            <w:bottom w:val="none" w:sz="0" w:space="0" w:color="auto"/>
            <w:right w:val="none" w:sz="0" w:space="0" w:color="auto"/>
          </w:divBdr>
          <w:divsChild>
            <w:div w:id="80418637">
              <w:marLeft w:val="0"/>
              <w:marRight w:val="0"/>
              <w:marTop w:val="0"/>
              <w:marBottom w:val="0"/>
              <w:divBdr>
                <w:top w:val="none" w:sz="0" w:space="0" w:color="auto"/>
                <w:left w:val="none" w:sz="0" w:space="0" w:color="auto"/>
                <w:bottom w:val="none" w:sz="0" w:space="0" w:color="auto"/>
                <w:right w:val="none" w:sz="0" w:space="0" w:color="auto"/>
              </w:divBdr>
              <w:divsChild>
                <w:div w:id="18670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4593">
      <w:bodyDiv w:val="1"/>
      <w:marLeft w:val="0"/>
      <w:marRight w:val="0"/>
      <w:marTop w:val="0"/>
      <w:marBottom w:val="0"/>
      <w:divBdr>
        <w:top w:val="none" w:sz="0" w:space="0" w:color="auto"/>
        <w:left w:val="none" w:sz="0" w:space="0" w:color="auto"/>
        <w:bottom w:val="none" w:sz="0" w:space="0" w:color="auto"/>
        <w:right w:val="none" w:sz="0" w:space="0" w:color="auto"/>
      </w:divBdr>
      <w:divsChild>
        <w:div w:id="145630986">
          <w:marLeft w:val="0"/>
          <w:marRight w:val="0"/>
          <w:marTop w:val="0"/>
          <w:marBottom w:val="0"/>
          <w:divBdr>
            <w:top w:val="none" w:sz="0" w:space="0" w:color="auto"/>
            <w:left w:val="none" w:sz="0" w:space="0" w:color="auto"/>
            <w:bottom w:val="none" w:sz="0" w:space="0" w:color="auto"/>
            <w:right w:val="none" w:sz="0" w:space="0" w:color="auto"/>
          </w:divBdr>
        </w:div>
        <w:div w:id="158035498">
          <w:marLeft w:val="0"/>
          <w:marRight w:val="0"/>
          <w:marTop w:val="0"/>
          <w:marBottom w:val="0"/>
          <w:divBdr>
            <w:top w:val="none" w:sz="0" w:space="0" w:color="auto"/>
            <w:left w:val="none" w:sz="0" w:space="0" w:color="auto"/>
            <w:bottom w:val="none" w:sz="0" w:space="0" w:color="auto"/>
            <w:right w:val="none" w:sz="0" w:space="0" w:color="auto"/>
          </w:divBdr>
        </w:div>
        <w:div w:id="162207026">
          <w:marLeft w:val="0"/>
          <w:marRight w:val="0"/>
          <w:marTop w:val="0"/>
          <w:marBottom w:val="0"/>
          <w:divBdr>
            <w:top w:val="none" w:sz="0" w:space="0" w:color="auto"/>
            <w:left w:val="none" w:sz="0" w:space="0" w:color="auto"/>
            <w:bottom w:val="none" w:sz="0" w:space="0" w:color="auto"/>
            <w:right w:val="none" w:sz="0" w:space="0" w:color="auto"/>
          </w:divBdr>
          <w:divsChild>
            <w:div w:id="23409448">
              <w:marLeft w:val="-75"/>
              <w:marRight w:val="0"/>
              <w:marTop w:val="30"/>
              <w:marBottom w:val="30"/>
              <w:divBdr>
                <w:top w:val="none" w:sz="0" w:space="0" w:color="auto"/>
                <w:left w:val="none" w:sz="0" w:space="0" w:color="auto"/>
                <w:bottom w:val="none" w:sz="0" w:space="0" w:color="auto"/>
                <w:right w:val="none" w:sz="0" w:space="0" w:color="auto"/>
              </w:divBdr>
              <w:divsChild>
                <w:div w:id="909467042">
                  <w:marLeft w:val="0"/>
                  <w:marRight w:val="0"/>
                  <w:marTop w:val="0"/>
                  <w:marBottom w:val="0"/>
                  <w:divBdr>
                    <w:top w:val="none" w:sz="0" w:space="0" w:color="auto"/>
                    <w:left w:val="none" w:sz="0" w:space="0" w:color="auto"/>
                    <w:bottom w:val="none" w:sz="0" w:space="0" w:color="auto"/>
                    <w:right w:val="none" w:sz="0" w:space="0" w:color="auto"/>
                  </w:divBdr>
                </w:div>
                <w:div w:id="1228103369">
                  <w:marLeft w:val="0"/>
                  <w:marRight w:val="0"/>
                  <w:marTop w:val="0"/>
                  <w:marBottom w:val="0"/>
                  <w:divBdr>
                    <w:top w:val="none" w:sz="0" w:space="0" w:color="auto"/>
                    <w:left w:val="none" w:sz="0" w:space="0" w:color="auto"/>
                    <w:bottom w:val="none" w:sz="0" w:space="0" w:color="auto"/>
                    <w:right w:val="none" w:sz="0" w:space="0" w:color="auto"/>
                  </w:divBdr>
                  <w:divsChild>
                    <w:div w:id="258998714">
                      <w:marLeft w:val="0"/>
                      <w:marRight w:val="0"/>
                      <w:marTop w:val="0"/>
                      <w:marBottom w:val="0"/>
                      <w:divBdr>
                        <w:top w:val="none" w:sz="0" w:space="0" w:color="auto"/>
                        <w:left w:val="none" w:sz="0" w:space="0" w:color="auto"/>
                        <w:bottom w:val="none" w:sz="0" w:space="0" w:color="auto"/>
                        <w:right w:val="none" w:sz="0" w:space="0" w:color="auto"/>
                      </w:divBdr>
                    </w:div>
                  </w:divsChild>
                </w:div>
                <w:div w:id="19447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991">
          <w:marLeft w:val="0"/>
          <w:marRight w:val="0"/>
          <w:marTop w:val="0"/>
          <w:marBottom w:val="0"/>
          <w:divBdr>
            <w:top w:val="none" w:sz="0" w:space="0" w:color="auto"/>
            <w:left w:val="none" w:sz="0" w:space="0" w:color="auto"/>
            <w:bottom w:val="none" w:sz="0" w:space="0" w:color="auto"/>
            <w:right w:val="none" w:sz="0" w:space="0" w:color="auto"/>
          </w:divBdr>
        </w:div>
        <w:div w:id="204610050">
          <w:marLeft w:val="0"/>
          <w:marRight w:val="0"/>
          <w:marTop w:val="0"/>
          <w:marBottom w:val="0"/>
          <w:divBdr>
            <w:top w:val="none" w:sz="0" w:space="0" w:color="auto"/>
            <w:left w:val="none" w:sz="0" w:space="0" w:color="auto"/>
            <w:bottom w:val="none" w:sz="0" w:space="0" w:color="auto"/>
            <w:right w:val="none" w:sz="0" w:space="0" w:color="auto"/>
          </w:divBdr>
        </w:div>
        <w:div w:id="222718876">
          <w:marLeft w:val="0"/>
          <w:marRight w:val="0"/>
          <w:marTop w:val="0"/>
          <w:marBottom w:val="0"/>
          <w:divBdr>
            <w:top w:val="none" w:sz="0" w:space="0" w:color="auto"/>
            <w:left w:val="none" w:sz="0" w:space="0" w:color="auto"/>
            <w:bottom w:val="none" w:sz="0" w:space="0" w:color="auto"/>
            <w:right w:val="none" w:sz="0" w:space="0" w:color="auto"/>
          </w:divBdr>
        </w:div>
        <w:div w:id="225729052">
          <w:marLeft w:val="0"/>
          <w:marRight w:val="0"/>
          <w:marTop w:val="0"/>
          <w:marBottom w:val="0"/>
          <w:divBdr>
            <w:top w:val="none" w:sz="0" w:space="0" w:color="auto"/>
            <w:left w:val="none" w:sz="0" w:space="0" w:color="auto"/>
            <w:bottom w:val="none" w:sz="0" w:space="0" w:color="auto"/>
            <w:right w:val="none" w:sz="0" w:space="0" w:color="auto"/>
          </w:divBdr>
        </w:div>
        <w:div w:id="366877786">
          <w:marLeft w:val="0"/>
          <w:marRight w:val="0"/>
          <w:marTop w:val="0"/>
          <w:marBottom w:val="0"/>
          <w:divBdr>
            <w:top w:val="none" w:sz="0" w:space="0" w:color="auto"/>
            <w:left w:val="none" w:sz="0" w:space="0" w:color="auto"/>
            <w:bottom w:val="none" w:sz="0" w:space="0" w:color="auto"/>
            <w:right w:val="none" w:sz="0" w:space="0" w:color="auto"/>
          </w:divBdr>
        </w:div>
        <w:div w:id="395470900">
          <w:marLeft w:val="0"/>
          <w:marRight w:val="0"/>
          <w:marTop w:val="0"/>
          <w:marBottom w:val="0"/>
          <w:divBdr>
            <w:top w:val="none" w:sz="0" w:space="0" w:color="auto"/>
            <w:left w:val="none" w:sz="0" w:space="0" w:color="auto"/>
            <w:bottom w:val="none" w:sz="0" w:space="0" w:color="auto"/>
            <w:right w:val="none" w:sz="0" w:space="0" w:color="auto"/>
          </w:divBdr>
        </w:div>
        <w:div w:id="424572705">
          <w:marLeft w:val="0"/>
          <w:marRight w:val="0"/>
          <w:marTop w:val="0"/>
          <w:marBottom w:val="0"/>
          <w:divBdr>
            <w:top w:val="none" w:sz="0" w:space="0" w:color="auto"/>
            <w:left w:val="none" w:sz="0" w:space="0" w:color="auto"/>
            <w:bottom w:val="none" w:sz="0" w:space="0" w:color="auto"/>
            <w:right w:val="none" w:sz="0" w:space="0" w:color="auto"/>
          </w:divBdr>
        </w:div>
        <w:div w:id="466319273">
          <w:marLeft w:val="0"/>
          <w:marRight w:val="0"/>
          <w:marTop w:val="0"/>
          <w:marBottom w:val="0"/>
          <w:divBdr>
            <w:top w:val="none" w:sz="0" w:space="0" w:color="auto"/>
            <w:left w:val="none" w:sz="0" w:space="0" w:color="auto"/>
            <w:bottom w:val="none" w:sz="0" w:space="0" w:color="auto"/>
            <w:right w:val="none" w:sz="0" w:space="0" w:color="auto"/>
          </w:divBdr>
        </w:div>
        <w:div w:id="515660991">
          <w:marLeft w:val="0"/>
          <w:marRight w:val="0"/>
          <w:marTop w:val="0"/>
          <w:marBottom w:val="0"/>
          <w:divBdr>
            <w:top w:val="none" w:sz="0" w:space="0" w:color="auto"/>
            <w:left w:val="none" w:sz="0" w:space="0" w:color="auto"/>
            <w:bottom w:val="none" w:sz="0" w:space="0" w:color="auto"/>
            <w:right w:val="none" w:sz="0" w:space="0" w:color="auto"/>
          </w:divBdr>
        </w:div>
        <w:div w:id="558328222">
          <w:marLeft w:val="0"/>
          <w:marRight w:val="0"/>
          <w:marTop w:val="0"/>
          <w:marBottom w:val="0"/>
          <w:divBdr>
            <w:top w:val="none" w:sz="0" w:space="0" w:color="auto"/>
            <w:left w:val="none" w:sz="0" w:space="0" w:color="auto"/>
            <w:bottom w:val="none" w:sz="0" w:space="0" w:color="auto"/>
            <w:right w:val="none" w:sz="0" w:space="0" w:color="auto"/>
          </w:divBdr>
        </w:div>
        <w:div w:id="637302870">
          <w:marLeft w:val="0"/>
          <w:marRight w:val="0"/>
          <w:marTop w:val="0"/>
          <w:marBottom w:val="0"/>
          <w:divBdr>
            <w:top w:val="none" w:sz="0" w:space="0" w:color="auto"/>
            <w:left w:val="none" w:sz="0" w:space="0" w:color="auto"/>
            <w:bottom w:val="none" w:sz="0" w:space="0" w:color="auto"/>
            <w:right w:val="none" w:sz="0" w:space="0" w:color="auto"/>
          </w:divBdr>
        </w:div>
        <w:div w:id="687027382">
          <w:marLeft w:val="0"/>
          <w:marRight w:val="0"/>
          <w:marTop w:val="0"/>
          <w:marBottom w:val="0"/>
          <w:divBdr>
            <w:top w:val="none" w:sz="0" w:space="0" w:color="auto"/>
            <w:left w:val="none" w:sz="0" w:space="0" w:color="auto"/>
            <w:bottom w:val="none" w:sz="0" w:space="0" w:color="auto"/>
            <w:right w:val="none" w:sz="0" w:space="0" w:color="auto"/>
          </w:divBdr>
        </w:div>
        <w:div w:id="789979398">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75"/>
              <w:marRight w:val="0"/>
              <w:marTop w:val="30"/>
              <w:marBottom w:val="30"/>
              <w:divBdr>
                <w:top w:val="none" w:sz="0" w:space="0" w:color="auto"/>
                <w:left w:val="none" w:sz="0" w:space="0" w:color="auto"/>
                <w:bottom w:val="none" w:sz="0" w:space="0" w:color="auto"/>
                <w:right w:val="none" w:sz="0" w:space="0" w:color="auto"/>
              </w:divBdr>
              <w:divsChild>
                <w:div w:id="98990325">
                  <w:marLeft w:val="0"/>
                  <w:marRight w:val="0"/>
                  <w:marTop w:val="0"/>
                  <w:marBottom w:val="0"/>
                  <w:divBdr>
                    <w:top w:val="none" w:sz="0" w:space="0" w:color="auto"/>
                    <w:left w:val="none" w:sz="0" w:space="0" w:color="auto"/>
                    <w:bottom w:val="none" w:sz="0" w:space="0" w:color="auto"/>
                    <w:right w:val="none" w:sz="0" w:space="0" w:color="auto"/>
                  </w:divBdr>
                </w:div>
                <w:div w:id="379212362">
                  <w:marLeft w:val="0"/>
                  <w:marRight w:val="0"/>
                  <w:marTop w:val="0"/>
                  <w:marBottom w:val="0"/>
                  <w:divBdr>
                    <w:top w:val="none" w:sz="0" w:space="0" w:color="auto"/>
                    <w:left w:val="none" w:sz="0" w:space="0" w:color="auto"/>
                    <w:bottom w:val="none" w:sz="0" w:space="0" w:color="auto"/>
                    <w:right w:val="none" w:sz="0" w:space="0" w:color="auto"/>
                  </w:divBdr>
                  <w:divsChild>
                    <w:div w:id="2121485918">
                      <w:marLeft w:val="0"/>
                      <w:marRight w:val="0"/>
                      <w:marTop w:val="0"/>
                      <w:marBottom w:val="0"/>
                      <w:divBdr>
                        <w:top w:val="none" w:sz="0" w:space="0" w:color="auto"/>
                        <w:left w:val="none" w:sz="0" w:space="0" w:color="auto"/>
                        <w:bottom w:val="none" w:sz="0" w:space="0" w:color="auto"/>
                        <w:right w:val="none" w:sz="0" w:space="0" w:color="auto"/>
                      </w:divBdr>
                    </w:div>
                  </w:divsChild>
                </w:div>
                <w:div w:id="1188176033">
                  <w:marLeft w:val="0"/>
                  <w:marRight w:val="0"/>
                  <w:marTop w:val="0"/>
                  <w:marBottom w:val="0"/>
                  <w:divBdr>
                    <w:top w:val="none" w:sz="0" w:space="0" w:color="auto"/>
                    <w:left w:val="none" w:sz="0" w:space="0" w:color="auto"/>
                    <w:bottom w:val="none" w:sz="0" w:space="0" w:color="auto"/>
                    <w:right w:val="none" w:sz="0" w:space="0" w:color="auto"/>
                  </w:divBdr>
                  <w:divsChild>
                    <w:div w:id="88737561">
                      <w:marLeft w:val="0"/>
                      <w:marRight w:val="0"/>
                      <w:marTop w:val="0"/>
                      <w:marBottom w:val="0"/>
                      <w:divBdr>
                        <w:top w:val="none" w:sz="0" w:space="0" w:color="auto"/>
                        <w:left w:val="none" w:sz="0" w:space="0" w:color="auto"/>
                        <w:bottom w:val="none" w:sz="0" w:space="0" w:color="auto"/>
                        <w:right w:val="none" w:sz="0" w:space="0" w:color="auto"/>
                      </w:divBdr>
                    </w:div>
                  </w:divsChild>
                </w:div>
                <w:div w:id="2023437001">
                  <w:marLeft w:val="0"/>
                  <w:marRight w:val="0"/>
                  <w:marTop w:val="0"/>
                  <w:marBottom w:val="0"/>
                  <w:divBdr>
                    <w:top w:val="none" w:sz="0" w:space="0" w:color="auto"/>
                    <w:left w:val="none" w:sz="0" w:space="0" w:color="auto"/>
                    <w:bottom w:val="none" w:sz="0" w:space="0" w:color="auto"/>
                    <w:right w:val="none" w:sz="0" w:space="0" w:color="auto"/>
                  </w:divBdr>
                  <w:divsChild>
                    <w:div w:id="1734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39757">
          <w:marLeft w:val="0"/>
          <w:marRight w:val="0"/>
          <w:marTop w:val="0"/>
          <w:marBottom w:val="0"/>
          <w:divBdr>
            <w:top w:val="none" w:sz="0" w:space="0" w:color="auto"/>
            <w:left w:val="none" w:sz="0" w:space="0" w:color="auto"/>
            <w:bottom w:val="none" w:sz="0" w:space="0" w:color="auto"/>
            <w:right w:val="none" w:sz="0" w:space="0" w:color="auto"/>
          </w:divBdr>
        </w:div>
        <w:div w:id="912621275">
          <w:marLeft w:val="0"/>
          <w:marRight w:val="0"/>
          <w:marTop w:val="0"/>
          <w:marBottom w:val="0"/>
          <w:divBdr>
            <w:top w:val="none" w:sz="0" w:space="0" w:color="auto"/>
            <w:left w:val="none" w:sz="0" w:space="0" w:color="auto"/>
            <w:bottom w:val="none" w:sz="0" w:space="0" w:color="auto"/>
            <w:right w:val="none" w:sz="0" w:space="0" w:color="auto"/>
          </w:divBdr>
        </w:div>
        <w:div w:id="965812874">
          <w:marLeft w:val="0"/>
          <w:marRight w:val="0"/>
          <w:marTop w:val="0"/>
          <w:marBottom w:val="0"/>
          <w:divBdr>
            <w:top w:val="none" w:sz="0" w:space="0" w:color="auto"/>
            <w:left w:val="none" w:sz="0" w:space="0" w:color="auto"/>
            <w:bottom w:val="none" w:sz="0" w:space="0" w:color="auto"/>
            <w:right w:val="none" w:sz="0" w:space="0" w:color="auto"/>
          </w:divBdr>
        </w:div>
        <w:div w:id="1014960297">
          <w:marLeft w:val="0"/>
          <w:marRight w:val="0"/>
          <w:marTop w:val="0"/>
          <w:marBottom w:val="0"/>
          <w:divBdr>
            <w:top w:val="none" w:sz="0" w:space="0" w:color="auto"/>
            <w:left w:val="none" w:sz="0" w:space="0" w:color="auto"/>
            <w:bottom w:val="none" w:sz="0" w:space="0" w:color="auto"/>
            <w:right w:val="none" w:sz="0" w:space="0" w:color="auto"/>
          </w:divBdr>
        </w:div>
        <w:div w:id="1086533230">
          <w:marLeft w:val="0"/>
          <w:marRight w:val="0"/>
          <w:marTop w:val="0"/>
          <w:marBottom w:val="0"/>
          <w:divBdr>
            <w:top w:val="none" w:sz="0" w:space="0" w:color="auto"/>
            <w:left w:val="none" w:sz="0" w:space="0" w:color="auto"/>
            <w:bottom w:val="none" w:sz="0" w:space="0" w:color="auto"/>
            <w:right w:val="none" w:sz="0" w:space="0" w:color="auto"/>
          </w:divBdr>
        </w:div>
        <w:div w:id="1097597078">
          <w:marLeft w:val="0"/>
          <w:marRight w:val="0"/>
          <w:marTop w:val="0"/>
          <w:marBottom w:val="0"/>
          <w:divBdr>
            <w:top w:val="none" w:sz="0" w:space="0" w:color="auto"/>
            <w:left w:val="none" w:sz="0" w:space="0" w:color="auto"/>
            <w:bottom w:val="none" w:sz="0" w:space="0" w:color="auto"/>
            <w:right w:val="none" w:sz="0" w:space="0" w:color="auto"/>
          </w:divBdr>
        </w:div>
        <w:div w:id="1101339735">
          <w:marLeft w:val="0"/>
          <w:marRight w:val="0"/>
          <w:marTop w:val="0"/>
          <w:marBottom w:val="0"/>
          <w:divBdr>
            <w:top w:val="none" w:sz="0" w:space="0" w:color="auto"/>
            <w:left w:val="none" w:sz="0" w:space="0" w:color="auto"/>
            <w:bottom w:val="none" w:sz="0" w:space="0" w:color="auto"/>
            <w:right w:val="none" w:sz="0" w:space="0" w:color="auto"/>
          </w:divBdr>
          <w:divsChild>
            <w:div w:id="756563107">
              <w:marLeft w:val="-75"/>
              <w:marRight w:val="0"/>
              <w:marTop w:val="30"/>
              <w:marBottom w:val="30"/>
              <w:divBdr>
                <w:top w:val="none" w:sz="0" w:space="0" w:color="auto"/>
                <w:left w:val="none" w:sz="0" w:space="0" w:color="auto"/>
                <w:bottom w:val="none" w:sz="0" w:space="0" w:color="auto"/>
                <w:right w:val="none" w:sz="0" w:space="0" w:color="auto"/>
              </w:divBdr>
              <w:divsChild>
                <w:div w:id="806899140">
                  <w:marLeft w:val="0"/>
                  <w:marRight w:val="0"/>
                  <w:marTop w:val="0"/>
                  <w:marBottom w:val="0"/>
                  <w:divBdr>
                    <w:top w:val="none" w:sz="0" w:space="0" w:color="auto"/>
                    <w:left w:val="none" w:sz="0" w:space="0" w:color="auto"/>
                    <w:bottom w:val="none" w:sz="0" w:space="0" w:color="auto"/>
                    <w:right w:val="none" w:sz="0" w:space="0" w:color="auto"/>
                  </w:divBdr>
                  <w:divsChild>
                    <w:div w:id="505099526">
                      <w:marLeft w:val="0"/>
                      <w:marRight w:val="0"/>
                      <w:marTop w:val="0"/>
                      <w:marBottom w:val="0"/>
                      <w:divBdr>
                        <w:top w:val="none" w:sz="0" w:space="0" w:color="auto"/>
                        <w:left w:val="none" w:sz="0" w:space="0" w:color="auto"/>
                        <w:bottom w:val="none" w:sz="0" w:space="0" w:color="auto"/>
                        <w:right w:val="none" w:sz="0" w:space="0" w:color="auto"/>
                      </w:divBdr>
                    </w:div>
                    <w:div w:id="635448625">
                      <w:marLeft w:val="0"/>
                      <w:marRight w:val="0"/>
                      <w:marTop w:val="0"/>
                      <w:marBottom w:val="0"/>
                      <w:divBdr>
                        <w:top w:val="none" w:sz="0" w:space="0" w:color="auto"/>
                        <w:left w:val="none" w:sz="0" w:space="0" w:color="auto"/>
                        <w:bottom w:val="none" w:sz="0" w:space="0" w:color="auto"/>
                        <w:right w:val="none" w:sz="0" w:space="0" w:color="auto"/>
                      </w:divBdr>
                    </w:div>
                    <w:div w:id="1318803044">
                      <w:marLeft w:val="0"/>
                      <w:marRight w:val="0"/>
                      <w:marTop w:val="0"/>
                      <w:marBottom w:val="0"/>
                      <w:divBdr>
                        <w:top w:val="none" w:sz="0" w:space="0" w:color="auto"/>
                        <w:left w:val="none" w:sz="0" w:space="0" w:color="auto"/>
                        <w:bottom w:val="none" w:sz="0" w:space="0" w:color="auto"/>
                        <w:right w:val="none" w:sz="0" w:space="0" w:color="auto"/>
                      </w:divBdr>
                    </w:div>
                    <w:div w:id="1320113156">
                      <w:marLeft w:val="0"/>
                      <w:marRight w:val="0"/>
                      <w:marTop w:val="0"/>
                      <w:marBottom w:val="0"/>
                      <w:divBdr>
                        <w:top w:val="none" w:sz="0" w:space="0" w:color="auto"/>
                        <w:left w:val="none" w:sz="0" w:space="0" w:color="auto"/>
                        <w:bottom w:val="none" w:sz="0" w:space="0" w:color="auto"/>
                        <w:right w:val="none" w:sz="0" w:space="0" w:color="auto"/>
                      </w:divBdr>
                    </w:div>
                  </w:divsChild>
                </w:div>
                <w:div w:id="1642343994">
                  <w:marLeft w:val="0"/>
                  <w:marRight w:val="0"/>
                  <w:marTop w:val="0"/>
                  <w:marBottom w:val="0"/>
                  <w:divBdr>
                    <w:top w:val="none" w:sz="0" w:space="0" w:color="auto"/>
                    <w:left w:val="none" w:sz="0" w:space="0" w:color="auto"/>
                    <w:bottom w:val="none" w:sz="0" w:space="0" w:color="auto"/>
                    <w:right w:val="none" w:sz="0" w:space="0" w:color="auto"/>
                  </w:divBdr>
                  <w:divsChild>
                    <w:div w:id="275909665">
                      <w:marLeft w:val="0"/>
                      <w:marRight w:val="0"/>
                      <w:marTop w:val="0"/>
                      <w:marBottom w:val="0"/>
                      <w:divBdr>
                        <w:top w:val="none" w:sz="0" w:space="0" w:color="auto"/>
                        <w:left w:val="none" w:sz="0" w:space="0" w:color="auto"/>
                        <w:bottom w:val="none" w:sz="0" w:space="0" w:color="auto"/>
                        <w:right w:val="none" w:sz="0" w:space="0" w:color="auto"/>
                      </w:divBdr>
                    </w:div>
                    <w:div w:id="1439830783">
                      <w:marLeft w:val="0"/>
                      <w:marRight w:val="0"/>
                      <w:marTop w:val="0"/>
                      <w:marBottom w:val="0"/>
                      <w:divBdr>
                        <w:top w:val="none" w:sz="0" w:space="0" w:color="auto"/>
                        <w:left w:val="none" w:sz="0" w:space="0" w:color="auto"/>
                        <w:bottom w:val="none" w:sz="0" w:space="0" w:color="auto"/>
                        <w:right w:val="none" w:sz="0" w:space="0" w:color="auto"/>
                      </w:divBdr>
                    </w:div>
                    <w:div w:id="1460687286">
                      <w:marLeft w:val="0"/>
                      <w:marRight w:val="0"/>
                      <w:marTop w:val="0"/>
                      <w:marBottom w:val="0"/>
                      <w:divBdr>
                        <w:top w:val="none" w:sz="0" w:space="0" w:color="auto"/>
                        <w:left w:val="none" w:sz="0" w:space="0" w:color="auto"/>
                        <w:bottom w:val="none" w:sz="0" w:space="0" w:color="auto"/>
                        <w:right w:val="none" w:sz="0" w:space="0" w:color="auto"/>
                      </w:divBdr>
                    </w:div>
                    <w:div w:id="1700471132">
                      <w:marLeft w:val="0"/>
                      <w:marRight w:val="0"/>
                      <w:marTop w:val="0"/>
                      <w:marBottom w:val="0"/>
                      <w:divBdr>
                        <w:top w:val="none" w:sz="0" w:space="0" w:color="auto"/>
                        <w:left w:val="none" w:sz="0" w:space="0" w:color="auto"/>
                        <w:bottom w:val="none" w:sz="0" w:space="0" w:color="auto"/>
                        <w:right w:val="none" w:sz="0" w:space="0" w:color="auto"/>
                      </w:divBdr>
                    </w:div>
                  </w:divsChild>
                </w:div>
                <w:div w:id="1943419684">
                  <w:marLeft w:val="0"/>
                  <w:marRight w:val="0"/>
                  <w:marTop w:val="0"/>
                  <w:marBottom w:val="0"/>
                  <w:divBdr>
                    <w:top w:val="none" w:sz="0" w:space="0" w:color="auto"/>
                    <w:left w:val="none" w:sz="0" w:space="0" w:color="auto"/>
                    <w:bottom w:val="none" w:sz="0" w:space="0" w:color="auto"/>
                    <w:right w:val="none" w:sz="0" w:space="0" w:color="auto"/>
                  </w:divBdr>
                  <w:divsChild>
                    <w:div w:id="274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5626">
          <w:marLeft w:val="0"/>
          <w:marRight w:val="0"/>
          <w:marTop w:val="0"/>
          <w:marBottom w:val="0"/>
          <w:divBdr>
            <w:top w:val="none" w:sz="0" w:space="0" w:color="auto"/>
            <w:left w:val="none" w:sz="0" w:space="0" w:color="auto"/>
            <w:bottom w:val="none" w:sz="0" w:space="0" w:color="auto"/>
            <w:right w:val="none" w:sz="0" w:space="0" w:color="auto"/>
          </w:divBdr>
        </w:div>
        <w:div w:id="1196500350">
          <w:marLeft w:val="0"/>
          <w:marRight w:val="0"/>
          <w:marTop w:val="0"/>
          <w:marBottom w:val="0"/>
          <w:divBdr>
            <w:top w:val="none" w:sz="0" w:space="0" w:color="auto"/>
            <w:left w:val="none" w:sz="0" w:space="0" w:color="auto"/>
            <w:bottom w:val="none" w:sz="0" w:space="0" w:color="auto"/>
            <w:right w:val="none" w:sz="0" w:space="0" w:color="auto"/>
          </w:divBdr>
        </w:div>
        <w:div w:id="1209297777">
          <w:marLeft w:val="0"/>
          <w:marRight w:val="0"/>
          <w:marTop w:val="0"/>
          <w:marBottom w:val="0"/>
          <w:divBdr>
            <w:top w:val="none" w:sz="0" w:space="0" w:color="auto"/>
            <w:left w:val="none" w:sz="0" w:space="0" w:color="auto"/>
            <w:bottom w:val="none" w:sz="0" w:space="0" w:color="auto"/>
            <w:right w:val="none" w:sz="0" w:space="0" w:color="auto"/>
          </w:divBdr>
        </w:div>
        <w:div w:id="1220289075">
          <w:marLeft w:val="0"/>
          <w:marRight w:val="0"/>
          <w:marTop w:val="0"/>
          <w:marBottom w:val="0"/>
          <w:divBdr>
            <w:top w:val="none" w:sz="0" w:space="0" w:color="auto"/>
            <w:left w:val="none" w:sz="0" w:space="0" w:color="auto"/>
            <w:bottom w:val="none" w:sz="0" w:space="0" w:color="auto"/>
            <w:right w:val="none" w:sz="0" w:space="0" w:color="auto"/>
          </w:divBdr>
        </w:div>
        <w:div w:id="1236864928">
          <w:marLeft w:val="0"/>
          <w:marRight w:val="0"/>
          <w:marTop w:val="0"/>
          <w:marBottom w:val="0"/>
          <w:divBdr>
            <w:top w:val="none" w:sz="0" w:space="0" w:color="auto"/>
            <w:left w:val="none" w:sz="0" w:space="0" w:color="auto"/>
            <w:bottom w:val="none" w:sz="0" w:space="0" w:color="auto"/>
            <w:right w:val="none" w:sz="0" w:space="0" w:color="auto"/>
          </w:divBdr>
        </w:div>
        <w:div w:id="1253464865">
          <w:marLeft w:val="0"/>
          <w:marRight w:val="0"/>
          <w:marTop w:val="0"/>
          <w:marBottom w:val="0"/>
          <w:divBdr>
            <w:top w:val="none" w:sz="0" w:space="0" w:color="auto"/>
            <w:left w:val="none" w:sz="0" w:space="0" w:color="auto"/>
            <w:bottom w:val="none" w:sz="0" w:space="0" w:color="auto"/>
            <w:right w:val="none" w:sz="0" w:space="0" w:color="auto"/>
          </w:divBdr>
          <w:divsChild>
            <w:div w:id="716583001">
              <w:marLeft w:val="-75"/>
              <w:marRight w:val="0"/>
              <w:marTop w:val="30"/>
              <w:marBottom w:val="30"/>
              <w:divBdr>
                <w:top w:val="none" w:sz="0" w:space="0" w:color="auto"/>
                <w:left w:val="none" w:sz="0" w:space="0" w:color="auto"/>
                <w:bottom w:val="none" w:sz="0" w:space="0" w:color="auto"/>
                <w:right w:val="none" w:sz="0" w:space="0" w:color="auto"/>
              </w:divBdr>
              <w:divsChild>
                <w:div w:id="489560902">
                  <w:marLeft w:val="0"/>
                  <w:marRight w:val="0"/>
                  <w:marTop w:val="0"/>
                  <w:marBottom w:val="0"/>
                  <w:divBdr>
                    <w:top w:val="none" w:sz="0" w:space="0" w:color="auto"/>
                    <w:left w:val="none" w:sz="0" w:space="0" w:color="auto"/>
                    <w:bottom w:val="none" w:sz="0" w:space="0" w:color="auto"/>
                    <w:right w:val="none" w:sz="0" w:space="0" w:color="auto"/>
                  </w:divBdr>
                  <w:divsChild>
                    <w:div w:id="1449622714">
                      <w:marLeft w:val="0"/>
                      <w:marRight w:val="0"/>
                      <w:marTop w:val="0"/>
                      <w:marBottom w:val="0"/>
                      <w:divBdr>
                        <w:top w:val="none" w:sz="0" w:space="0" w:color="auto"/>
                        <w:left w:val="none" w:sz="0" w:space="0" w:color="auto"/>
                        <w:bottom w:val="none" w:sz="0" w:space="0" w:color="auto"/>
                        <w:right w:val="none" w:sz="0" w:space="0" w:color="auto"/>
                      </w:divBdr>
                    </w:div>
                  </w:divsChild>
                </w:div>
                <w:div w:id="536699717">
                  <w:marLeft w:val="0"/>
                  <w:marRight w:val="0"/>
                  <w:marTop w:val="0"/>
                  <w:marBottom w:val="0"/>
                  <w:divBdr>
                    <w:top w:val="none" w:sz="0" w:space="0" w:color="auto"/>
                    <w:left w:val="none" w:sz="0" w:space="0" w:color="auto"/>
                    <w:bottom w:val="none" w:sz="0" w:space="0" w:color="auto"/>
                    <w:right w:val="none" w:sz="0" w:space="0" w:color="auto"/>
                  </w:divBdr>
                </w:div>
                <w:div w:id="584462467">
                  <w:marLeft w:val="0"/>
                  <w:marRight w:val="0"/>
                  <w:marTop w:val="0"/>
                  <w:marBottom w:val="0"/>
                  <w:divBdr>
                    <w:top w:val="none" w:sz="0" w:space="0" w:color="auto"/>
                    <w:left w:val="none" w:sz="0" w:space="0" w:color="auto"/>
                    <w:bottom w:val="none" w:sz="0" w:space="0" w:color="auto"/>
                    <w:right w:val="none" w:sz="0" w:space="0" w:color="auto"/>
                  </w:divBdr>
                </w:div>
                <w:div w:id="1010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5485">
          <w:marLeft w:val="0"/>
          <w:marRight w:val="0"/>
          <w:marTop w:val="0"/>
          <w:marBottom w:val="0"/>
          <w:divBdr>
            <w:top w:val="none" w:sz="0" w:space="0" w:color="auto"/>
            <w:left w:val="none" w:sz="0" w:space="0" w:color="auto"/>
            <w:bottom w:val="none" w:sz="0" w:space="0" w:color="auto"/>
            <w:right w:val="none" w:sz="0" w:space="0" w:color="auto"/>
          </w:divBdr>
        </w:div>
        <w:div w:id="1380863356">
          <w:marLeft w:val="0"/>
          <w:marRight w:val="0"/>
          <w:marTop w:val="0"/>
          <w:marBottom w:val="0"/>
          <w:divBdr>
            <w:top w:val="none" w:sz="0" w:space="0" w:color="auto"/>
            <w:left w:val="none" w:sz="0" w:space="0" w:color="auto"/>
            <w:bottom w:val="none" w:sz="0" w:space="0" w:color="auto"/>
            <w:right w:val="none" w:sz="0" w:space="0" w:color="auto"/>
          </w:divBdr>
        </w:div>
        <w:div w:id="1426800151">
          <w:marLeft w:val="0"/>
          <w:marRight w:val="0"/>
          <w:marTop w:val="0"/>
          <w:marBottom w:val="0"/>
          <w:divBdr>
            <w:top w:val="none" w:sz="0" w:space="0" w:color="auto"/>
            <w:left w:val="none" w:sz="0" w:space="0" w:color="auto"/>
            <w:bottom w:val="none" w:sz="0" w:space="0" w:color="auto"/>
            <w:right w:val="none" w:sz="0" w:space="0" w:color="auto"/>
          </w:divBdr>
        </w:div>
        <w:div w:id="1448355908">
          <w:marLeft w:val="0"/>
          <w:marRight w:val="0"/>
          <w:marTop w:val="0"/>
          <w:marBottom w:val="0"/>
          <w:divBdr>
            <w:top w:val="none" w:sz="0" w:space="0" w:color="auto"/>
            <w:left w:val="none" w:sz="0" w:space="0" w:color="auto"/>
            <w:bottom w:val="none" w:sz="0" w:space="0" w:color="auto"/>
            <w:right w:val="none" w:sz="0" w:space="0" w:color="auto"/>
          </w:divBdr>
        </w:div>
        <w:div w:id="1451128735">
          <w:marLeft w:val="0"/>
          <w:marRight w:val="0"/>
          <w:marTop w:val="0"/>
          <w:marBottom w:val="0"/>
          <w:divBdr>
            <w:top w:val="none" w:sz="0" w:space="0" w:color="auto"/>
            <w:left w:val="none" w:sz="0" w:space="0" w:color="auto"/>
            <w:bottom w:val="none" w:sz="0" w:space="0" w:color="auto"/>
            <w:right w:val="none" w:sz="0" w:space="0" w:color="auto"/>
          </w:divBdr>
        </w:div>
        <w:div w:id="1470588338">
          <w:marLeft w:val="0"/>
          <w:marRight w:val="0"/>
          <w:marTop w:val="0"/>
          <w:marBottom w:val="0"/>
          <w:divBdr>
            <w:top w:val="none" w:sz="0" w:space="0" w:color="auto"/>
            <w:left w:val="none" w:sz="0" w:space="0" w:color="auto"/>
            <w:bottom w:val="none" w:sz="0" w:space="0" w:color="auto"/>
            <w:right w:val="none" w:sz="0" w:space="0" w:color="auto"/>
          </w:divBdr>
        </w:div>
        <w:div w:id="1479804871">
          <w:marLeft w:val="0"/>
          <w:marRight w:val="0"/>
          <w:marTop w:val="0"/>
          <w:marBottom w:val="0"/>
          <w:divBdr>
            <w:top w:val="none" w:sz="0" w:space="0" w:color="auto"/>
            <w:left w:val="none" w:sz="0" w:space="0" w:color="auto"/>
            <w:bottom w:val="none" w:sz="0" w:space="0" w:color="auto"/>
            <w:right w:val="none" w:sz="0" w:space="0" w:color="auto"/>
          </w:divBdr>
        </w:div>
        <w:div w:id="1546411957">
          <w:marLeft w:val="0"/>
          <w:marRight w:val="0"/>
          <w:marTop w:val="0"/>
          <w:marBottom w:val="0"/>
          <w:divBdr>
            <w:top w:val="none" w:sz="0" w:space="0" w:color="auto"/>
            <w:left w:val="none" w:sz="0" w:space="0" w:color="auto"/>
            <w:bottom w:val="none" w:sz="0" w:space="0" w:color="auto"/>
            <w:right w:val="none" w:sz="0" w:space="0" w:color="auto"/>
          </w:divBdr>
        </w:div>
        <w:div w:id="1554464990">
          <w:marLeft w:val="0"/>
          <w:marRight w:val="0"/>
          <w:marTop w:val="0"/>
          <w:marBottom w:val="0"/>
          <w:divBdr>
            <w:top w:val="none" w:sz="0" w:space="0" w:color="auto"/>
            <w:left w:val="none" w:sz="0" w:space="0" w:color="auto"/>
            <w:bottom w:val="none" w:sz="0" w:space="0" w:color="auto"/>
            <w:right w:val="none" w:sz="0" w:space="0" w:color="auto"/>
          </w:divBdr>
        </w:div>
        <w:div w:id="1593584567">
          <w:marLeft w:val="0"/>
          <w:marRight w:val="0"/>
          <w:marTop w:val="0"/>
          <w:marBottom w:val="0"/>
          <w:divBdr>
            <w:top w:val="none" w:sz="0" w:space="0" w:color="auto"/>
            <w:left w:val="none" w:sz="0" w:space="0" w:color="auto"/>
            <w:bottom w:val="none" w:sz="0" w:space="0" w:color="auto"/>
            <w:right w:val="none" w:sz="0" w:space="0" w:color="auto"/>
          </w:divBdr>
        </w:div>
        <w:div w:id="1619408750">
          <w:marLeft w:val="0"/>
          <w:marRight w:val="0"/>
          <w:marTop w:val="0"/>
          <w:marBottom w:val="0"/>
          <w:divBdr>
            <w:top w:val="none" w:sz="0" w:space="0" w:color="auto"/>
            <w:left w:val="none" w:sz="0" w:space="0" w:color="auto"/>
            <w:bottom w:val="none" w:sz="0" w:space="0" w:color="auto"/>
            <w:right w:val="none" w:sz="0" w:space="0" w:color="auto"/>
          </w:divBdr>
          <w:divsChild>
            <w:div w:id="1426925326">
              <w:marLeft w:val="-75"/>
              <w:marRight w:val="0"/>
              <w:marTop w:val="30"/>
              <w:marBottom w:val="30"/>
              <w:divBdr>
                <w:top w:val="none" w:sz="0" w:space="0" w:color="auto"/>
                <w:left w:val="none" w:sz="0" w:space="0" w:color="auto"/>
                <w:bottom w:val="none" w:sz="0" w:space="0" w:color="auto"/>
                <w:right w:val="none" w:sz="0" w:space="0" w:color="auto"/>
              </w:divBdr>
              <w:divsChild>
                <w:div w:id="645858254">
                  <w:marLeft w:val="0"/>
                  <w:marRight w:val="0"/>
                  <w:marTop w:val="0"/>
                  <w:marBottom w:val="0"/>
                  <w:divBdr>
                    <w:top w:val="none" w:sz="0" w:space="0" w:color="auto"/>
                    <w:left w:val="none" w:sz="0" w:space="0" w:color="auto"/>
                    <w:bottom w:val="none" w:sz="0" w:space="0" w:color="auto"/>
                    <w:right w:val="none" w:sz="0" w:space="0" w:color="auto"/>
                  </w:divBdr>
                  <w:divsChild>
                    <w:div w:id="1252852490">
                      <w:marLeft w:val="0"/>
                      <w:marRight w:val="0"/>
                      <w:marTop w:val="0"/>
                      <w:marBottom w:val="0"/>
                      <w:divBdr>
                        <w:top w:val="none" w:sz="0" w:space="0" w:color="auto"/>
                        <w:left w:val="none" w:sz="0" w:space="0" w:color="auto"/>
                        <w:bottom w:val="none" w:sz="0" w:space="0" w:color="auto"/>
                        <w:right w:val="none" w:sz="0" w:space="0" w:color="auto"/>
                      </w:divBdr>
                    </w:div>
                  </w:divsChild>
                </w:div>
                <w:div w:id="843209611">
                  <w:marLeft w:val="0"/>
                  <w:marRight w:val="0"/>
                  <w:marTop w:val="0"/>
                  <w:marBottom w:val="0"/>
                  <w:divBdr>
                    <w:top w:val="none" w:sz="0" w:space="0" w:color="auto"/>
                    <w:left w:val="none" w:sz="0" w:space="0" w:color="auto"/>
                    <w:bottom w:val="none" w:sz="0" w:space="0" w:color="auto"/>
                    <w:right w:val="none" w:sz="0" w:space="0" w:color="auto"/>
                  </w:divBdr>
                  <w:divsChild>
                    <w:div w:id="589316165">
                      <w:marLeft w:val="0"/>
                      <w:marRight w:val="0"/>
                      <w:marTop w:val="0"/>
                      <w:marBottom w:val="0"/>
                      <w:divBdr>
                        <w:top w:val="none" w:sz="0" w:space="0" w:color="auto"/>
                        <w:left w:val="none" w:sz="0" w:space="0" w:color="auto"/>
                        <w:bottom w:val="none" w:sz="0" w:space="0" w:color="auto"/>
                        <w:right w:val="none" w:sz="0" w:space="0" w:color="auto"/>
                      </w:divBdr>
                    </w:div>
                  </w:divsChild>
                </w:div>
                <w:div w:id="972368957">
                  <w:marLeft w:val="0"/>
                  <w:marRight w:val="0"/>
                  <w:marTop w:val="0"/>
                  <w:marBottom w:val="0"/>
                  <w:divBdr>
                    <w:top w:val="none" w:sz="0" w:space="0" w:color="auto"/>
                    <w:left w:val="none" w:sz="0" w:space="0" w:color="auto"/>
                    <w:bottom w:val="none" w:sz="0" w:space="0" w:color="auto"/>
                    <w:right w:val="none" w:sz="0" w:space="0" w:color="auto"/>
                  </w:divBdr>
                </w:div>
                <w:div w:id="1083187394">
                  <w:marLeft w:val="0"/>
                  <w:marRight w:val="0"/>
                  <w:marTop w:val="0"/>
                  <w:marBottom w:val="0"/>
                  <w:divBdr>
                    <w:top w:val="none" w:sz="0" w:space="0" w:color="auto"/>
                    <w:left w:val="none" w:sz="0" w:space="0" w:color="auto"/>
                    <w:bottom w:val="none" w:sz="0" w:space="0" w:color="auto"/>
                    <w:right w:val="none" w:sz="0" w:space="0" w:color="auto"/>
                  </w:divBdr>
                  <w:divsChild>
                    <w:div w:id="1486631087">
                      <w:marLeft w:val="0"/>
                      <w:marRight w:val="0"/>
                      <w:marTop w:val="0"/>
                      <w:marBottom w:val="0"/>
                      <w:divBdr>
                        <w:top w:val="none" w:sz="0" w:space="0" w:color="auto"/>
                        <w:left w:val="none" w:sz="0" w:space="0" w:color="auto"/>
                        <w:bottom w:val="none" w:sz="0" w:space="0" w:color="auto"/>
                        <w:right w:val="none" w:sz="0" w:space="0" w:color="auto"/>
                      </w:divBdr>
                    </w:div>
                  </w:divsChild>
                </w:div>
                <w:div w:id="2119837147">
                  <w:marLeft w:val="0"/>
                  <w:marRight w:val="0"/>
                  <w:marTop w:val="0"/>
                  <w:marBottom w:val="0"/>
                  <w:divBdr>
                    <w:top w:val="none" w:sz="0" w:space="0" w:color="auto"/>
                    <w:left w:val="none" w:sz="0" w:space="0" w:color="auto"/>
                    <w:bottom w:val="none" w:sz="0" w:space="0" w:color="auto"/>
                    <w:right w:val="none" w:sz="0" w:space="0" w:color="auto"/>
                  </w:divBdr>
                  <w:divsChild>
                    <w:div w:id="1784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5485">
          <w:marLeft w:val="0"/>
          <w:marRight w:val="0"/>
          <w:marTop w:val="0"/>
          <w:marBottom w:val="0"/>
          <w:divBdr>
            <w:top w:val="none" w:sz="0" w:space="0" w:color="auto"/>
            <w:left w:val="none" w:sz="0" w:space="0" w:color="auto"/>
            <w:bottom w:val="none" w:sz="0" w:space="0" w:color="auto"/>
            <w:right w:val="none" w:sz="0" w:space="0" w:color="auto"/>
          </w:divBdr>
        </w:div>
        <w:div w:id="1809544363">
          <w:marLeft w:val="0"/>
          <w:marRight w:val="0"/>
          <w:marTop w:val="0"/>
          <w:marBottom w:val="0"/>
          <w:divBdr>
            <w:top w:val="none" w:sz="0" w:space="0" w:color="auto"/>
            <w:left w:val="none" w:sz="0" w:space="0" w:color="auto"/>
            <w:bottom w:val="none" w:sz="0" w:space="0" w:color="auto"/>
            <w:right w:val="none" w:sz="0" w:space="0" w:color="auto"/>
          </w:divBdr>
          <w:divsChild>
            <w:div w:id="738014905">
              <w:marLeft w:val="-75"/>
              <w:marRight w:val="0"/>
              <w:marTop w:val="30"/>
              <w:marBottom w:val="30"/>
              <w:divBdr>
                <w:top w:val="none" w:sz="0" w:space="0" w:color="auto"/>
                <w:left w:val="none" w:sz="0" w:space="0" w:color="auto"/>
                <w:bottom w:val="none" w:sz="0" w:space="0" w:color="auto"/>
                <w:right w:val="none" w:sz="0" w:space="0" w:color="auto"/>
              </w:divBdr>
              <w:divsChild>
                <w:div w:id="310066058">
                  <w:marLeft w:val="0"/>
                  <w:marRight w:val="0"/>
                  <w:marTop w:val="0"/>
                  <w:marBottom w:val="0"/>
                  <w:divBdr>
                    <w:top w:val="none" w:sz="0" w:space="0" w:color="auto"/>
                    <w:left w:val="none" w:sz="0" w:space="0" w:color="auto"/>
                    <w:bottom w:val="none" w:sz="0" w:space="0" w:color="auto"/>
                    <w:right w:val="none" w:sz="0" w:space="0" w:color="auto"/>
                  </w:divBdr>
                  <w:divsChild>
                    <w:div w:id="228228276">
                      <w:marLeft w:val="0"/>
                      <w:marRight w:val="0"/>
                      <w:marTop w:val="0"/>
                      <w:marBottom w:val="0"/>
                      <w:divBdr>
                        <w:top w:val="none" w:sz="0" w:space="0" w:color="auto"/>
                        <w:left w:val="none" w:sz="0" w:space="0" w:color="auto"/>
                        <w:bottom w:val="none" w:sz="0" w:space="0" w:color="auto"/>
                        <w:right w:val="none" w:sz="0" w:space="0" w:color="auto"/>
                      </w:divBdr>
                    </w:div>
                    <w:div w:id="283466315">
                      <w:marLeft w:val="0"/>
                      <w:marRight w:val="0"/>
                      <w:marTop w:val="0"/>
                      <w:marBottom w:val="0"/>
                      <w:divBdr>
                        <w:top w:val="none" w:sz="0" w:space="0" w:color="auto"/>
                        <w:left w:val="none" w:sz="0" w:space="0" w:color="auto"/>
                        <w:bottom w:val="none" w:sz="0" w:space="0" w:color="auto"/>
                        <w:right w:val="none" w:sz="0" w:space="0" w:color="auto"/>
                      </w:divBdr>
                    </w:div>
                    <w:div w:id="423956501">
                      <w:marLeft w:val="0"/>
                      <w:marRight w:val="0"/>
                      <w:marTop w:val="0"/>
                      <w:marBottom w:val="0"/>
                      <w:divBdr>
                        <w:top w:val="none" w:sz="0" w:space="0" w:color="auto"/>
                        <w:left w:val="none" w:sz="0" w:space="0" w:color="auto"/>
                        <w:bottom w:val="none" w:sz="0" w:space="0" w:color="auto"/>
                        <w:right w:val="none" w:sz="0" w:space="0" w:color="auto"/>
                      </w:divBdr>
                    </w:div>
                    <w:div w:id="1112282481">
                      <w:marLeft w:val="0"/>
                      <w:marRight w:val="0"/>
                      <w:marTop w:val="0"/>
                      <w:marBottom w:val="0"/>
                      <w:divBdr>
                        <w:top w:val="none" w:sz="0" w:space="0" w:color="auto"/>
                        <w:left w:val="none" w:sz="0" w:space="0" w:color="auto"/>
                        <w:bottom w:val="none" w:sz="0" w:space="0" w:color="auto"/>
                        <w:right w:val="none" w:sz="0" w:space="0" w:color="auto"/>
                      </w:divBdr>
                    </w:div>
                    <w:div w:id="1383407529">
                      <w:marLeft w:val="0"/>
                      <w:marRight w:val="0"/>
                      <w:marTop w:val="0"/>
                      <w:marBottom w:val="0"/>
                      <w:divBdr>
                        <w:top w:val="none" w:sz="0" w:space="0" w:color="auto"/>
                        <w:left w:val="none" w:sz="0" w:space="0" w:color="auto"/>
                        <w:bottom w:val="none" w:sz="0" w:space="0" w:color="auto"/>
                        <w:right w:val="none" w:sz="0" w:space="0" w:color="auto"/>
                      </w:divBdr>
                    </w:div>
                    <w:div w:id="1422293922">
                      <w:marLeft w:val="0"/>
                      <w:marRight w:val="0"/>
                      <w:marTop w:val="0"/>
                      <w:marBottom w:val="0"/>
                      <w:divBdr>
                        <w:top w:val="none" w:sz="0" w:space="0" w:color="auto"/>
                        <w:left w:val="none" w:sz="0" w:space="0" w:color="auto"/>
                        <w:bottom w:val="none" w:sz="0" w:space="0" w:color="auto"/>
                        <w:right w:val="none" w:sz="0" w:space="0" w:color="auto"/>
                      </w:divBdr>
                    </w:div>
                    <w:div w:id="1875576673">
                      <w:marLeft w:val="0"/>
                      <w:marRight w:val="0"/>
                      <w:marTop w:val="0"/>
                      <w:marBottom w:val="0"/>
                      <w:divBdr>
                        <w:top w:val="none" w:sz="0" w:space="0" w:color="auto"/>
                        <w:left w:val="none" w:sz="0" w:space="0" w:color="auto"/>
                        <w:bottom w:val="none" w:sz="0" w:space="0" w:color="auto"/>
                        <w:right w:val="none" w:sz="0" w:space="0" w:color="auto"/>
                      </w:divBdr>
                    </w:div>
                    <w:div w:id="2037652810">
                      <w:marLeft w:val="0"/>
                      <w:marRight w:val="0"/>
                      <w:marTop w:val="0"/>
                      <w:marBottom w:val="0"/>
                      <w:divBdr>
                        <w:top w:val="none" w:sz="0" w:space="0" w:color="auto"/>
                        <w:left w:val="none" w:sz="0" w:space="0" w:color="auto"/>
                        <w:bottom w:val="none" w:sz="0" w:space="0" w:color="auto"/>
                        <w:right w:val="none" w:sz="0" w:space="0" w:color="auto"/>
                      </w:divBdr>
                    </w:div>
                  </w:divsChild>
                </w:div>
                <w:div w:id="8503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4140">
          <w:marLeft w:val="0"/>
          <w:marRight w:val="0"/>
          <w:marTop w:val="0"/>
          <w:marBottom w:val="0"/>
          <w:divBdr>
            <w:top w:val="none" w:sz="0" w:space="0" w:color="auto"/>
            <w:left w:val="none" w:sz="0" w:space="0" w:color="auto"/>
            <w:bottom w:val="none" w:sz="0" w:space="0" w:color="auto"/>
            <w:right w:val="none" w:sz="0" w:space="0" w:color="auto"/>
          </w:divBdr>
        </w:div>
        <w:div w:id="1984849060">
          <w:marLeft w:val="0"/>
          <w:marRight w:val="0"/>
          <w:marTop w:val="0"/>
          <w:marBottom w:val="0"/>
          <w:divBdr>
            <w:top w:val="none" w:sz="0" w:space="0" w:color="auto"/>
            <w:left w:val="none" w:sz="0" w:space="0" w:color="auto"/>
            <w:bottom w:val="none" w:sz="0" w:space="0" w:color="auto"/>
            <w:right w:val="none" w:sz="0" w:space="0" w:color="auto"/>
          </w:divBdr>
        </w:div>
        <w:div w:id="2025815129">
          <w:marLeft w:val="0"/>
          <w:marRight w:val="0"/>
          <w:marTop w:val="0"/>
          <w:marBottom w:val="0"/>
          <w:divBdr>
            <w:top w:val="none" w:sz="0" w:space="0" w:color="auto"/>
            <w:left w:val="none" w:sz="0" w:space="0" w:color="auto"/>
            <w:bottom w:val="none" w:sz="0" w:space="0" w:color="auto"/>
            <w:right w:val="none" w:sz="0" w:space="0" w:color="auto"/>
          </w:divBdr>
        </w:div>
        <w:div w:id="2097824870">
          <w:marLeft w:val="0"/>
          <w:marRight w:val="0"/>
          <w:marTop w:val="0"/>
          <w:marBottom w:val="0"/>
          <w:divBdr>
            <w:top w:val="none" w:sz="0" w:space="0" w:color="auto"/>
            <w:left w:val="none" w:sz="0" w:space="0" w:color="auto"/>
            <w:bottom w:val="none" w:sz="0" w:space="0" w:color="auto"/>
            <w:right w:val="none" w:sz="0" w:space="0" w:color="auto"/>
          </w:divBdr>
        </w:div>
        <w:div w:id="2112553027">
          <w:marLeft w:val="0"/>
          <w:marRight w:val="0"/>
          <w:marTop w:val="0"/>
          <w:marBottom w:val="0"/>
          <w:divBdr>
            <w:top w:val="none" w:sz="0" w:space="0" w:color="auto"/>
            <w:left w:val="none" w:sz="0" w:space="0" w:color="auto"/>
            <w:bottom w:val="none" w:sz="0" w:space="0" w:color="auto"/>
            <w:right w:val="none" w:sz="0" w:space="0" w:color="auto"/>
          </w:divBdr>
        </w:div>
      </w:divsChild>
    </w:div>
    <w:div w:id="1241258095">
      <w:bodyDiv w:val="1"/>
      <w:marLeft w:val="0"/>
      <w:marRight w:val="0"/>
      <w:marTop w:val="0"/>
      <w:marBottom w:val="0"/>
      <w:divBdr>
        <w:top w:val="none" w:sz="0" w:space="0" w:color="auto"/>
        <w:left w:val="none" w:sz="0" w:space="0" w:color="auto"/>
        <w:bottom w:val="none" w:sz="0" w:space="0" w:color="auto"/>
        <w:right w:val="none" w:sz="0" w:space="0" w:color="auto"/>
      </w:divBdr>
      <w:divsChild>
        <w:div w:id="650720852">
          <w:marLeft w:val="0"/>
          <w:marRight w:val="0"/>
          <w:marTop w:val="0"/>
          <w:marBottom w:val="0"/>
          <w:divBdr>
            <w:top w:val="none" w:sz="0" w:space="0" w:color="auto"/>
            <w:left w:val="none" w:sz="0" w:space="0" w:color="auto"/>
            <w:bottom w:val="none" w:sz="0" w:space="0" w:color="auto"/>
            <w:right w:val="none" w:sz="0" w:space="0" w:color="auto"/>
          </w:divBdr>
          <w:divsChild>
            <w:div w:id="244192195">
              <w:marLeft w:val="0"/>
              <w:marRight w:val="0"/>
              <w:marTop w:val="0"/>
              <w:marBottom w:val="0"/>
              <w:divBdr>
                <w:top w:val="none" w:sz="0" w:space="0" w:color="auto"/>
                <w:left w:val="none" w:sz="0" w:space="0" w:color="auto"/>
                <w:bottom w:val="none" w:sz="0" w:space="0" w:color="auto"/>
                <w:right w:val="none" w:sz="0" w:space="0" w:color="auto"/>
              </w:divBdr>
              <w:divsChild>
                <w:div w:id="553809181">
                  <w:marLeft w:val="0"/>
                  <w:marRight w:val="0"/>
                  <w:marTop w:val="0"/>
                  <w:marBottom w:val="0"/>
                  <w:divBdr>
                    <w:top w:val="none" w:sz="0" w:space="0" w:color="auto"/>
                    <w:left w:val="none" w:sz="0" w:space="0" w:color="auto"/>
                    <w:bottom w:val="none" w:sz="0" w:space="0" w:color="auto"/>
                    <w:right w:val="none" w:sz="0" w:space="0" w:color="auto"/>
                  </w:divBdr>
                  <w:divsChild>
                    <w:div w:id="317803920">
                      <w:marLeft w:val="0"/>
                      <w:marRight w:val="0"/>
                      <w:marTop w:val="0"/>
                      <w:marBottom w:val="0"/>
                      <w:divBdr>
                        <w:top w:val="none" w:sz="0" w:space="0" w:color="auto"/>
                        <w:left w:val="none" w:sz="0" w:space="0" w:color="auto"/>
                        <w:bottom w:val="none" w:sz="0" w:space="0" w:color="auto"/>
                        <w:right w:val="none" w:sz="0" w:space="0" w:color="auto"/>
                      </w:divBdr>
                    </w:div>
                    <w:div w:id="2102486354">
                      <w:marLeft w:val="0"/>
                      <w:marRight w:val="0"/>
                      <w:marTop w:val="0"/>
                      <w:marBottom w:val="0"/>
                      <w:divBdr>
                        <w:top w:val="none" w:sz="0" w:space="0" w:color="auto"/>
                        <w:left w:val="none" w:sz="0" w:space="0" w:color="auto"/>
                        <w:bottom w:val="none" w:sz="0" w:space="0" w:color="auto"/>
                        <w:right w:val="none" w:sz="0" w:space="0" w:color="auto"/>
                      </w:divBdr>
                    </w:div>
                  </w:divsChild>
                </w:div>
                <w:div w:id="878083487">
                  <w:marLeft w:val="0"/>
                  <w:marRight w:val="0"/>
                  <w:marTop w:val="0"/>
                  <w:marBottom w:val="0"/>
                  <w:divBdr>
                    <w:top w:val="none" w:sz="0" w:space="0" w:color="auto"/>
                    <w:left w:val="none" w:sz="0" w:space="0" w:color="auto"/>
                    <w:bottom w:val="none" w:sz="0" w:space="0" w:color="auto"/>
                    <w:right w:val="none" w:sz="0" w:space="0" w:color="auto"/>
                  </w:divBdr>
                  <w:divsChild>
                    <w:div w:id="2913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63226">
      <w:bodyDiv w:val="1"/>
      <w:marLeft w:val="0"/>
      <w:marRight w:val="0"/>
      <w:marTop w:val="0"/>
      <w:marBottom w:val="0"/>
      <w:divBdr>
        <w:top w:val="none" w:sz="0" w:space="0" w:color="auto"/>
        <w:left w:val="none" w:sz="0" w:space="0" w:color="auto"/>
        <w:bottom w:val="none" w:sz="0" w:space="0" w:color="auto"/>
        <w:right w:val="none" w:sz="0" w:space="0" w:color="auto"/>
      </w:divBdr>
    </w:div>
    <w:div w:id="179143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ac.uk/about/british-sign-language-pla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d.ac.uk/about/british-sign-language-pl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SL.plan@ed.ac.uk"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ed.ac.uk/about/strategy-2030" TargetMode="External"/><Relationship Id="rId3" Type="http://schemas.openxmlformats.org/officeDocument/2006/relationships/hyperlink" Target="https://www.ed.ac.uk/sites/default/files/atoms/files/bsl-plan-2018-2024_web_0.pdf" TargetMode="External"/><Relationship Id="rId7" Type="http://schemas.openxmlformats.org/officeDocument/2006/relationships/hyperlink" Target="https://www.ed.ac.uk/about/strategy-2030" TargetMode="External"/><Relationship Id="rId12" Type="http://schemas.openxmlformats.org/officeDocument/2006/relationships/hyperlink" Target="https://www.ed.ac.uk/staff/health-wellbeing" TargetMode="External"/><Relationship Id="rId2" Type="http://schemas.openxmlformats.org/officeDocument/2006/relationships/hyperlink" Target="https://www.legislation.gov.uk/asp/2015/11/contents/enacted" TargetMode="External"/><Relationship Id="rId1" Type="http://schemas.openxmlformats.org/officeDocument/2006/relationships/hyperlink" Target="https://www.legislation.gov.uk/asp/2015/11/contents/enacted" TargetMode="External"/><Relationship Id="rId6" Type="http://schemas.openxmlformats.org/officeDocument/2006/relationships/hyperlink" Target="https://www.gov.scot/publications/bsl-national-plan-2023-2029/" TargetMode="External"/><Relationship Id="rId11" Type="http://schemas.openxmlformats.org/officeDocument/2006/relationships/hyperlink" Target="https://www.ed.ac.uk/staff/health-wellbeing" TargetMode="External"/><Relationship Id="rId5" Type="http://schemas.openxmlformats.org/officeDocument/2006/relationships/hyperlink" Target="https://www.gov.scot/publications/bsl-national-plan-2023-2029/" TargetMode="External"/><Relationship Id="rId10" Type="http://schemas.openxmlformats.org/officeDocument/2006/relationships/hyperlink" Target="https://www.ed.ac.uk/students/health-wellbeing" TargetMode="External"/><Relationship Id="rId4" Type="http://schemas.openxmlformats.org/officeDocument/2006/relationships/hyperlink" Target="https://www.ed.ac.uk/sites/default/files/atoms/files/bsl-plan-2018-2024_web_0.pdf" TargetMode="External"/><Relationship Id="rId9" Type="http://schemas.openxmlformats.org/officeDocument/2006/relationships/hyperlink" Target="https://www.ed.ac.uk/students/health-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AD622ADBBC6F48896255D5CCC2CD31" ma:contentTypeVersion="15" ma:contentTypeDescription="Create a new document." ma:contentTypeScope="" ma:versionID="a6fd46fac1472b605053a8d4770e5ecf">
  <xsd:schema xmlns:xsd="http://www.w3.org/2001/XMLSchema" xmlns:xs="http://www.w3.org/2001/XMLSchema" xmlns:p="http://schemas.microsoft.com/office/2006/metadata/properties" xmlns:ns2="241a5ab2-b893-44eb-899a-62a208d8f0c0" xmlns:ns3="6f4feafc-8393-4c15-9a01-ad8765870b5a" targetNamespace="http://schemas.microsoft.com/office/2006/metadata/properties" ma:root="true" ma:fieldsID="96115fc433c53f21d22724270bb28cad" ns2:_="" ns3:_="">
    <xsd:import namespace="241a5ab2-b893-44eb-899a-62a208d8f0c0"/>
    <xsd:import namespace="6f4feafc-8393-4c15-9a01-ad8765870b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a5ab2-b893-44eb-899a-62a208d8f0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feafc-8393-4c15-9a01-ad8765870b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e2069b-d374-40d6-a567-6113cf6985f7}" ma:internalName="TaxCatchAll" ma:showField="CatchAllData" ma:web="6f4feafc-8393-4c15-9a01-ad8765870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1a5ab2-b893-44eb-899a-62a208d8f0c0">
      <Terms xmlns="http://schemas.microsoft.com/office/infopath/2007/PartnerControls"/>
    </lcf76f155ced4ddcb4097134ff3c332f>
    <TaxCatchAll xmlns="6f4feafc-8393-4c15-9a01-ad8765870b5a" xsi:nil="true"/>
  </documentManagement>
</p:properties>
</file>

<file path=customXml/itemProps1.xml><?xml version="1.0" encoding="utf-8"?>
<ds:datastoreItem xmlns:ds="http://schemas.openxmlformats.org/officeDocument/2006/customXml" ds:itemID="{0A73B26E-A65D-E74C-9DD8-48BAF2D8CCD1}">
  <ds:schemaRefs>
    <ds:schemaRef ds:uri="http://schemas.openxmlformats.org/officeDocument/2006/bibliography"/>
  </ds:schemaRefs>
</ds:datastoreItem>
</file>

<file path=customXml/itemProps2.xml><?xml version="1.0" encoding="utf-8"?>
<ds:datastoreItem xmlns:ds="http://schemas.openxmlformats.org/officeDocument/2006/customXml" ds:itemID="{A961B5DB-D292-463A-9A2F-917E8853434E}"/>
</file>

<file path=customXml/itemProps3.xml><?xml version="1.0" encoding="utf-8"?>
<ds:datastoreItem xmlns:ds="http://schemas.openxmlformats.org/officeDocument/2006/customXml" ds:itemID="{7AC2BE6D-3C07-4986-8143-C615E37E3D03}"/>
</file>

<file path=customXml/itemProps4.xml><?xml version="1.0" encoding="utf-8"?>
<ds:datastoreItem xmlns:ds="http://schemas.openxmlformats.org/officeDocument/2006/customXml" ds:itemID="{F886BE2B-7DEC-4510-B093-30F789800422}"/>
</file>

<file path=docProps/app.xml><?xml version="1.0" encoding="utf-8"?>
<Properties xmlns="http://schemas.openxmlformats.org/officeDocument/2006/extended-properties" xmlns:vt="http://schemas.openxmlformats.org/officeDocument/2006/docPropsVTypes">
  <Template>Normal.dotm</Template>
  <TotalTime>10</TotalTime>
  <Pages>6</Pages>
  <Words>1628</Words>
  <Characters>8877</Characters>
  <Application>Microsoft Office Word</Application>
  <DocSecurity>0</DocSecurity>
  <Lines>403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Cameron</dc:creator>
  <cp:keywords/>
  <dc:description/>
  <cp:lastModifiedBy>Audrey Cameron</cp:lastModifiedBy>
  <cp:revision>6</cp:revision>
  <dcterms:created xsi:type="dcterms:W3CDTF">2024-05-01T15:03:00Z</dcterms:created>
  <dcterms:modified xsi:type="dcterms:W3CDTF">2024-05-01T17:45:00Z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0x01010000AD622ADBBC6F48896255D5CCC2CD31</vt:lpwstr>
  </property>
</Properties>
</file>